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мэра муниципального образования «Жигаловский район» Федоровского И.Н. о результатах своей деятельности и деятельности Администрации муниципального образования «Жигаловский район» </w:t>
      </w: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2013 год</w:t>
      </w: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Демографическая ситуация</w:t>
      </w:r>
    </w:p>
    <w:p w:rsidR="008C7C5C" w:rsidRPr="006847D1" w:rsidRDefault="008C7C5C" w:rsidP="00C369BB">
      <w:pPr>
        <w:pStyle w:val="2"/>
        <w:ind w:firstLine="567"/>
        <w:rPr>
          <w:sz w:val="20"/>
          <w:lang w:eastAsia="en-US"/>
        </w:rPr>
      </w:pPr>
      <w:r>
        <w:rPr>
          <w:sz w:val="20"/>
          <w:lang w:eastAsia="en-US"/>
        </w:rPr>
        <w:t xml:space="preserve">В </w:t>
      </w:r>
      <w:proofErr w:type="spellStart"/>
      <w:r>
        <w:rPr>
          <w:sz w:val="20"/>
          <w:lang w:eastAsia="en-US"/>
        </w:rPr>
        <w:t>Жигаловском</w:t>
      </w:r>
      <w:proofErr w:type="spellEnd"/>
      <w:r>
        <w:rPr>
          <w:sz w:val="20"/>
          <w:lang w:eastAsia="en-US"/>
        </w:rPr>
        <w:t xml:space="preserve"> районе</w:t>
      </w:r>
      <w:r w:rsidRPr="006847D1">
        <w:rPr>
          <w:sz w:val="20"/>
          <w:lang w:eastAsia="en-US"/>
        </w:rPr>
        <w:t xml:space="preserve"> в 2013 году было зарегистрировано 444 записи акта гражданского состояния, что на 6 записей актов больше, чем в </w:t>
      </w:r>
      <w:r w:rsidR="00C369BB">
        <w:rPr>
          <w:sz w:val="20"/>
          <w:lang w:eastAsia="en-US"/>
        </w:rPr>
        <w:t>2012 году</w:t>
      </w:r>
      <w:r w:rsidRPr="006847D1">
        <w:rPr>
          <w:sz w:val="20"/>
          <w:lang w:eastAsia="en-US"/>
        </w:rPr>
        <w:t>.</w:t>
      </w:r>
      <w:r w:rsidR="00C369BB">
        <w:rPr>
          <w:sz w:val="20"/>
          <w:lang w:eastAsia="en-US"/>
        </w:rPr>
        <w:t xml:space="preserve"> </w:t>
      </w:r>
      <w:r w:rsidRPr="006847D1">
        <w:rPr>
          <w:sz w:val="20"/>
          <w:lang w:eastAsia="en-US"/>
        </w:rPr>
        <w:t>В таблице 1 указано количество записей актов гражданского состояния, зарегистрированных по видам за последние шесть лет. Из таблицы видно, что количество записей актов о рождении уменьшилось по сравнению с 2012 годом. Количество матерей не состоящих в браке на момент рождении ребёнка уменьшилось с 42% до 21 % от общего числа матерей. Соотношение записей актов о рождении лиц мужского и женского пола в 2013 году: мальчиков –69, девочек – 63.  Самые распространённые имена новорожденных:</w:t>
      </w:r>
      <w:r w:rsidRPr="006847D1">
        <w:rPr>
          <w:b/>
          <w:bCs/>
          <w:sz w:val="20"/>
          <w:lang w:eastAsia="en-US"/>
        </w:rPr>
        <w:t xml:space="preserve"> </w:t>
      </w:r>
      <w:r w:rsidRPr="006847D1">
        <w:rPr>
          <w:bCs/>
          <w:sz w:val="20"/>
          <w:lang w:eastAsia="en-US"/>
        </w:rPr>
        <w:t>Андрей, Станислав, Иван, Виктория, Анастасия, Дарья.</w:t>
      </w:r>
    </w:p>
    <w:p w:rsidR="008C7C5C" w:rsidRPr="006847D1" w:rsidRDefault="008C7C5C" w:rsidP="006847D1">
      <w:pPr>
        <w:pStyle w:val="2"/>
        <w:ind w:firstLine="567"/>
        <w:rPr>
          <w:sz w:val="20"/>
          <w:lang w:eastAsia="en-US"/>
        </w:rPr>
      </w:pPr>
      <w:r w:rsidRPr="006847D1">
        <w:rPr>
          <w:sz w:val="20"/>
          <w:lang w:eastAsia="en-US"/>
        </w:rPr>
        <w:t>Количество записей актов о смерти, зарегистрированных на территории района в 2012 году незначительно возросло. Процентное соотношение смертности мужчин и женщин составляет: мужчин – 54 %, женщин -  46 % от общего числа умерших. Из таблицы 1 видно, что количество записей актов о рождении превышает количество записей актов о смерти на 7 записей актов (естественный прирост населения).</w:t>
      </w:r>
    </w:p>
    <w:p w:rsidR="008C7C5C" w:rsidRPr="006847D1" w:rsidRDefault="008C7C5C" w:rsidP="00402A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Количество записей актов о заключении брака на территории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="00402AB1">
        <w:rPr>
          <w:rFonts w:ascii="Times New Roman" w:hAnsi="Times New Roman"/>
          <w:sz w:val="20"/>
          <w:szCs w:val="20"/>
        </w:rPr>
        <w:t xml:space="preserve"> района в 2013 году </w:t>
      </w:r>
      <w:r w:rsidR="00402AB1" w:rsidRPr="009968C8">
        <w:rPr>
          <w:rFonts w:ascii="Times New Roman" w:hAnsi="Times New Roman"/>
          <w:sz w:val="20"/>
          <w:szCs w:val="20"/>
        </w:rPr>
        <w:t>увеличилось, к</w:t>
      </w:r>
      <w:r w:rsidRPr="009968C8">
        <w:rPr>
          <w:rFonts w:ascii="Times New Roman" w:hAnsi="Times New Roman"/>
          <w:sz w:val="20"/>
          <w:szCs w:val="20"/>
        </w:rPr>
        <w:t xml:space="preserve">оличество записей актов о расторжении брака увеличилось с 41 записи акта в 2012 году до 50 в 2013 году. В ноябре </w:t>
      </w:r>
      <w:smartTag w:uri="urn:schemas-microsoft-com:office:smarttags" w:element="metricconverter">
        <w:smartTagPr>
          <w:attr w:name="ProductID" w:val="2013 г"/>
        </w:smartTagPr>
        <w:r w:rsidRPr="009968C8">
          <w:rPr>
            <w:rFonts w:ascii="Times New Roman" w:hAnsi="Times New Roman"/>
            <w:sz w:val="20"/>
            <w:szCs w:val="20"/>
          </w:rPr>
          <w:t>2013 г</w:t>
        </w:r>
      </w:smartTag>
      <w:r w:rsidRPr="009968C8">
        <w:rPr>
          <w:rFonts w:ascii="Times New Roman" w:hAnsi="Times New Roman"/>
          <w:sz w:val="20"/>
          <w:szCs w:val="20"/>
        </w:rPr>
        <w:t>. проведено социологическое исследование по изучению причин расторжения брака среди жителей Иркутской области, организованное экспертным управлением Губернатора Иркутской области и Правительства Иркутской области при взаимодействии с сотрудниками службы  записи актов гражданского состояния Иркутской области, в 26 муниципальных районах Иркутской области. Причины развода чаще имеют психологический характер. При вступлении в брак молодые люди ожидают от своего партнера взаимной любви и духовной близости. Проведенное исследование позволяет сделать вывод о том, что основными причинами расторжения браков являются отсутствие общих взглядов и интересов между супругами, несоответствие характеров (18,29%), нарушение супружеской верности (чаще всего по вине мужчины) – 22,42%, а также алкоголизм одного из супругов (11,5%). Чаще всего разводятся пары, прожившие вместе от 1 до 4 лет, на момент развода у которых имеется один ребенок. В 68 % случаях инициатором развода становится супруга.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ab/>
      </w:r>
      <w:r w:rsidRPr="006847D1">
        <w:rPr>
          <w:rFonts w:ascii="Times New Roman" w:hAnsi="Times New Roman"/>
          <w:b/>
          <w:sz w:val="20"/>
          <w:szCs w:val="20"/>
        </w:rPr>
        <w:t xml:space="preserve">Таблица 1. Количество записей актов гражданского состояния (по видам), зарегистрированных на территории </w:t>
      </w:r>
      <w:proofErr w:type="spellStart"/>
      <w:r w:rsidRPr="006847D1">
        <w:rPr>
          <w:rFonts w:ascii="Times New Roman" w:hAnsi="Times New Roman"/>
          <w:b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b/>
          <w:sz w:val="20"/>
          <w:szCs w:val="20"/>
        </w:rPr>
        <w:t xml:space="preserve"> района 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в 2008-2013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1093"/>
        <w:gridCol w:w="901"/>
        <w:gridCol w:w="1323"/>
        <w:gridCol w:w="1390"/>
        <w:gridCol w:w="1494"/>
        <w:gridCol w:w="1101"/>
        <w:gridCol w:w="1452"/>
      </w:tblGrid>
      <w:tr w:rsidR="008C7C5C" w:rsidRPr="002409FB" w:rsidTr="00B13846">
        <w:trPr>
          <w:tblHeader/>
        </w:trPr>
        <w:tc>
          <w:tcPr>
            <w:tcW w:w="930" w:type="dxa"/>
          </w:tcPr>
          <w:p w:rsidR="008C7C5C" w:rsidRPr="006847D1" w:rsidRDefault="008C7C5C" w:rsidP="006847D1">
            <w:pPr>
              <w:tabs>
                <w:tab w:val="left" w:pos="870"/>
              </w:tabs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ab/>
            </w:r>
          </w:p>
        </w:tc>
        <w:tc>
          <w:tcPr>
            <w:tcW w:w="1079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Рождение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Смерть</w:t>
            </w:r>
          </w:p>
        </w:tc>
        <w:tc>
          <w:tcPr>
            <w:tcW w:w="1306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Заключение брака</w:t>
            </w:r>
          </w:p>
        </w:tc>
        <w:tc>
          <w:tcPr>
            <w:tcW w:w="1372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Расторжение брака</w:t>
            </w:r>
          </w:p>
        </w:tc>
        <w:tc>
          <w:tcPr>
            <w:tcW w:w="1474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Установление отцовства</w:t>
            </w:r>
          </w:p>
        </w:tc>
        <w:tc>
          <w:tcPr>
            <w:tcW w:w="1087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Перемена имени</w:t>
            </w:r>
          </w:p>
        </w:tc>
        <w:tc>
          <w:tcPr>
            <w:tcW w:w="1433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Усыновление (удочерение)</w:t>
            </w:r>
          </w:p>
        </w:tc>
      </w:tr>
      <w:tr w:rsidR="008C7C5C" w:rsidRPr="002409FB" w:rsidTr="00B13846">
        <w:trPr>
          <w:trHeight w:val="300"/>
          <w:tblHeader/>
        </w:trPr>
        <w:tc>
          <w:tcPr>
            <w:tcW w:w="93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847D1">
                <w:rPr>
                  <w:rFonts w:ascii="Times New Roman" w:eastAsia="MS Mincho" w:hAnsi="Times New Roman"/>
                  <w:b/>
                  <w:sz w:val="20"/>
                  <w:szCs w:val="20"/>
                </w:rPr>
                <w:t>2013 г</w:t>
              </w:r>
            </w:smartTag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133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126</w:t>
            </w:r>
          </w:p>
        </w:tc>
        <w:tc>
          <w:tcPr>
            <w:tcW w:w="1306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73</w:t>
            </w:r>
          </w:p>
        </w:tc>
        <w:tc>
          <w:tcPr>
            <w:tcW w:w="1372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56</w:t>
            </w:r>
          </w:p>
        </w:tc>
        <w:tc>
          <w:tcPr>
            <w:tcW w:w="1087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  <w:tr w:rsidR="008C7C5C" w:rsidRPr="002409FB" w:rsidTr="00B13846">
        <w:trPr>
          <w:trHeight w:val="240"/>
          <w:tblHeader/>
        </w:trPr>
        <w:tc>
          <w:tcPr>
            <w:tcW w:w="93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847D1">
                <w:rPr>
                  <w:rFonts w:ascii="Times New Roman" w:eastAsia="MS Mincho" w:hAnsi="Times New Roman"/>
                  <w:b/>
                  <w:sz w:val="20"/>
                  <w:szCs w:val="20"/>
                </w:rPr>
                <w:t>2012 г</w:t>
              </w:r>
            </w:smartTag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166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116</w:t>
            </w:r>
          </w:p>
        </w:tc>
        <w:tc>
          <w:tcPr>
            <w:tcW w:w="1306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62</w:t>
            </w:r>
          </w:p>
        </w:tc>
        <w:tc>
          <w:tcPr>
            <w:tcW w:w="1372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41</w:t>
            </w:r>
          </w:p>
        </w:tc>
        <w:tc>
          <w:tcPr>
            <w:tcW w:w="1474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37</w:t>
            </w:r>
          </w:p>
        </w:tc>
        <w:tc>
          <w:tcPr>
            <w:tcW w:w="1087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12</w:t>
            </w:r>
          </w:p>
        </w:tc>
        <w:tc>
          <w:tcPr>
            <w:tcW w:w="1433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4</w:t>
            </w:r>
          </w:p>
        </w:tc>
      </w:tr>
      <w:tr w:rsidR="008C7C5C" w:rsidRPr="002409FB" w:rsidTr="00B13846">
        <w:trPr>
          <w:tblHeader/>
        </w:trPr>
        <w:tc>
          <w:tcPr>
            <w:tcW w:w="93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847D1">
                <w:rPr>
                  <w:rFonts w:ascii="Times New Roman" w:eastAsia="MS Mincho" w:hAnsi="Times New Roman"/>
                  <w:b/>
                  <w:sz w:val="20"/>
                  <w:szCs w:val="20"/>
                </w:rPr>
                <w:t>2011 г</w:t>
              </w:r>
            </w:smartTag>
          </w:p>
        </w:tc>
        <w:tc>
          <w:tcPr>
            <w:tcW w:w="1079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142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132</w:t>
            </w:r>
          </w:p>
        </w:tc>
        <w:tc>
          <w:tcPr>
            <w:tcW w:w="1306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76</w:t>
            </w:r>
          </w:p>
        </w:tc>
        <w:tc>
          <w:tcPr>
            <w:tcW w:w="1372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31</w:t>
            </w:r>
          </w:p>
        </w:tc>
        <w:tc>
          <w:tcPr>
            <w:tcW w:w="1474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25</w:t>
            </w:r>
          </w:p>
        </w:tc>
        <w:tc>
          <w:tcPr>
            <w:tcW w:w="1087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8C7C5C" w:rsidRPr="002409FB" w:rsidTr="00B13846">
        <w:trPr>
          <w:tblHeader/>
        </w:trPr>
        <w:tc>
          <w:tcPr>
            <w:tcW w:w="93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847D1">
                <w:rPr>
                  <w:rFonts w:ascii="Times New Roman" w:eastAsia="MS Mincho" w:hAnsi="Times New Roman"/>
                  <w:b/>
                  <w:sz w:val="20"/>
                  <w:szCs w:val="20"/>
                </w:rPr>
                <w:t>2010 г</w:t>
              </w:r>
            </w:smartTag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163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144</w:t>
            </w:r>
          </w:p>
        </w:tc>
        <w:tc>
          <w:tcPr>
            <w:tcW w:w="1306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56</w:t>
            </w:r>
          </w:p>
        </w:tc>
        <w:tc>
          <w:tcPr>
            <w:tcW w:w="1372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22</w:t>
            </w:r>
          </w:p>
        </w:tc>
        <w:tc>
          <w:tcPr>
            <w:tcW w:w="1474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45</w:t>
            </w:r>
          </w:p>
        </w:tc>
        <w:tc>
          <w:tcPr>
            <w:tcW w:w="1087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</w:t>
            </w:r>
          </w:p>
        </w:tc>
      </w:tr>
      <w:tr w:rsidR="008C7C5C" w:rsidRPr="002409FB" w:rsidTr="00B13846">
        <w:trPr>
          <w:tblHeader/>
        </w:trPr>
        <w:tc>
          <w:tcPr>
            <w:tcW w:w="93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847D1">
                <w:rPr>
                  <w:rFonts w:ascii="Times New Roman" w:eastAsia="MS Mincho" w:hAnsi="Times New Roman"/>
                  <w:b/>
                  <w:sz w:val="20"/>
                  <w:szCs w:val="20"/>
                </w:rPr>
                <w:t>2009 г</w:t>
              </w:r>
            </w:smartTag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154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139</w:t>
            </w:r>
          </w:p>
        </w:tc>
        <w:tc>
          <w:tcPr>
            <w:tcW w:w="1306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62</w:t>
            </w:r>
          </w:p>
        </w:tc>
        <w:tc>
          <w:tcPr>
            <w:tcW w:w="1372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40</w:t>
            </w:r>
          </w:p>
        </w:tc>
        <w:tc>
          <w:tcPr>
            <w:tcW w:w="1474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45</w:t>
            </w:r>
          </w:p>
        </w:tc>
        <w:tc>
          <w:tcPr>
            <w:tcW w:w="1087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2</w:t>
            </w:r>
          </w:p>
        </w:tc>
      </w:tr>
      <w:tr w:rsidR="008C7C5C" w:rsidRPr="002409FB" w:rsidTr="00B13846">
        <w:trPr>
          <w:tblHeader/>
        </w:trPr>
        <w:tc>
          <w:tcPr>
            <w:tcW w:w="93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847D1">
                <w:rPr>
                  <w:rFonts w:ascii="Times New Roman" w:eastAsia="MS Mincho" w:hAnsi="Times New Roman"/>
                  <w:b/>
                  <w:sz w:val="20"/>
                  <w:szCs w:val="20"/>
                </w:rPr>
                <w:t>2008 г</w:t>
              </w:r>
            </w:smartTag>
            <w:r w:rsidRPr="006847D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162</w:t>
            </w:r>
          </w:p>
        </w:tc>
        <w:tc>
          <w:tcPr>
            <w:tcW w:w="890" w:type="dxa"/>
          </w:tcPr>
          <w:p w:rsidR="008C7C5C" w:rsidRPr="006847D1" w:rsidRDefault="008C7C5C" w:rsidP="002F47A2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136</w:t>
            </w:r>
          </w:p>
        </w:tc>
        <w:tc>
          <w:tcPr>
            <w:tcW w:w="1306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86</w:t>
            </w:r>
          </w:p>
        </w:tc>
        <w:tc>
          <w:tcPr>
            <w:tcW w:w="1372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52</w:t>
            </w:r>
          </w:p>
        </w:tc>
        <w:tc>
          <w:tcPr>
            <w:tcW w:w="1474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8C7C5C" w:rsidRPr="006847D1" w:rsidRDefault="008C7C5C" w:rsidP="006847D1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0"/>
                <w:szCs w:val="20"/>
              </w:rPr>
            </w:pPr>
            <w:r w:rsidRPr="006847D1">
              <w:rPr>
                <w:rFonts w:ascii="Times New Roman" w:eastAsia="MS Mincho" w:hAnsi="Times New Roman"/>
                <w:sz w:val="20"/>
                <w:szCs w:val="20"/>
              </w:rPr>
              <w:t>1</w:t>
            </w:r>
          </w:p>
        </w:tc>
      </w:tr>
    </w:tbl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  <w:lang w:eastAsia="en-US"/>
        </w:rPr>
        <w:t>Таблица 2 отражает к</w:t>
      </w:r>
      <w:r w:rsidRPr="006847D1">
        <w:rPr>
          <w:rFonts w:ascii="Times New Roman" w:hAnsi="Times New Roman"/>
          <w:bCs/>
          <w:sz w:val="20"/>
          <w:szCs w:val="20"/>
        </w:rPr>
        <w:t xml:space="preserve">оличество зарегистрированных записей актов о рождении и смерти на территории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района в 2011 - 2013 гг. по муниципальным образованиям. По количеству записей актов о рождении после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МО в 2013 году лидирует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Рудовское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МО. Большее количество записей актов о смерти на территории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района составлено в отношении граждан, зарегистрированных по последнему месту жительства в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Жигаловском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МО,  в Знаменском МО,  в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Чиканском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МО.</w:t>
      </w:r>
      <w:r w:rsidRPr="006847D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b/>
          <w:bCs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b/>
          <w:bCs/>
          <w:sz w:val="20"/>
          <w:szCs w:val="20"/>
        </w:rPr>
      </w:pPr>
      <w:r w:rsidRPr="006847D1">
        <w:rPr>
          <w:rFonts w:ascii="Times New Roman" w:hAnsi="Times New Roman"/>
          <w:b/>
          <w:bCs/>
          <w:sz w:val="20"/>
          <w:szCs w:val="20"/>
        </w:rPr>
        <w:t>Таблица 2. Количество зарегистрированных записей актов о рождении и смерти на террит</w:t>
      </w:r>
      <w:r>
        <w:rPr>
          <w:rFonts w:ascii="Times New Roman" w:hAnsi="Times New Roman"/>
          <w:b/>
          <w:bCs/>
          <w:sz w:val="20"/>
          <w:szCs w:val="20"/>
        </w:rPr>
        <w:t xml:space="preserve">ории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Жигаловского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района в 2011-</w:t>
      </w:r>
      <w:r w:rsidRPr="006847D1">
        <w:rPr>
          <w:rFonts w:ascii="Times New Roman" w:hAnsi="Times New Roman"/>
          <w:b/>
          <w:bCs/>
          <w:sz w:val="20"/>
          <w:szCs w:val="20"/>
        </w:rPr>
        <w:t>2012 гг. (по муниципальным образованиям)</w:t>
      </w:r>
    </w:p>
    <w:tbl>
      <w:tblPr>
        <w:tblW w:w="979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415"/>
        <w:gridCol w:w="978"/>
        <w:gridCol w:w="1025"/>
        <w:gridCol w:w="1404"/>
        <w:gridCol w:w="978"/>
        <w:gridCol w:w="978"/>
        <w:gridCol w:w="2013"/>
      </w:tblGrid>
      <w:tr w:rsidR="008C7C5C" w:rsidRPr="002409FB" w:rsidTr="002F47A2">
        <w:trPr>
          <w:trHeight w:val="1335"/>
          <w:tblCellSpacing w:w="0" w:type="dxa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Жигаловского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    Количество зарегистрированных записей актов о рождении (по месту жительства матери)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    Количество зарегистрированных записей актов о смерти (по последнему месту жительства умершего)</w:t>
            </w:r>
          </w:p>
        </w:tc>
      </w:tr>
      <w:tr w:rsidR="008C7C5C" w:rsidRPr="002409FB" w:rsidTr="002F47A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409FB">
                <w:rPr>
                  <w:rFonts w:ascii="Times New Roman" w:hAnsi="Times New Roman"/>
                  <w:bCs/>
                  <w:sz w:val="20"/>
                  <w:szCs w:val="20"/>
                </w:rPr>
                <w:t>2011 г</w:t>
              </w:r>
            </w:smartTag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409FB">
                <w:rPr>
                  <w:rFonts w:ascii="Times New Roman" w:hAnsi="Times New Roman"/>
                  <w:bCs/>
                  <w:sz w:val="20"/>
                  <w:szCs w:val="20"/>
                </w:rPr>
                <w:t>2012 г</w:t>
              </w:r>
            </w:smartTag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409FB">
                <w:rPr>
                  <w:rFonts w:ascii="Times New Roman" w:hAnsi="Times New Roman"/>
                  <w:bCs/>
                  <w:sz w:val="20"/>
                  <w:szCs w:val="20"/>
                </w:rPr>
                <w:t>2013 г</w:t>
              </w:r>
            </w:smartTag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409FB">
                <w:rPr>
                  <w:rFonts w:ascii="Times New Roman" w:hAnsi="Times New Roman"/>
                  <w:bCs/>
                  <w:sz w:val="20"/>
                  <w:szCs w:val="20"/>
                </w:rPr>
                <w:t>2011 г</w:t>
              </w:r>
            </w:smartTag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409FB">
                <w:rPr>
                  <w:rFonts w:ascii="Times New Roman" w:hAnsi="Times New Roman"/>
                  <w:bCs/>
                  <w:sz w:val="20"/>
                  <w:szCs w:val="20"/>
                </w:rPr>
                <w:t>2012 г</w:t>
              </w:r>
            </w:smartTag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409FB">
                <w:rPr>
                  <w:rFonts w:ascii="Times New Roman" w:hAnsi="Times New Roman"/>
                  <w:bCs/>
                  <w:sz w:val="20"/>
                  <w:szCs w:val="20"/>
                </w:rPr>
                <w:t>2013 г</w:t>
              </w:r>
            </w:smartTag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Жигаловское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Рудовское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Тутурское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Петровское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Знаменское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Усть-Илгинское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Чиканское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Лукиновское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C7C5C" w:rsidRPr="002409FB" w:rsidTr="002F47A2">
        <w:trPr>
          <w:trHeight w:val="34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Тимошинское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C5C" w:rsidRPr="002409FB" w:rsidTr="002F47A2">
        <w:trPr>
          <w:trHeight w:val="450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Дальне-Закорское</w:t>
            </w:r>
            <w:proofErr w:type="spellEnd"/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7C5C" w:rsidRPr="002409FB" w:rsidRDefault="008C7C5C" w:rsidP="002F4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Специалистами отдела ЗАГС по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району  формируется электронный архив записей актов гражданского состояния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с </w:t>
      </w:r>
      <w:smartTag w:uri="urn:schemas-microsoft-com:office:smarttags" w:element="metricconverter">
        <w:smartTagPr>
          <w:attr w:name="ProductID" w:val="1920 г"/>
        </w:smartTagPr>
        <w:r w:rsidRPr="006847D1">
          <w:rPr>
            <w:rFonts w:ascii="Times New Roman" w:hAnsi="Times New Roman"/>
            <w:sz w:val="20"/>
            <w:szCs w:val="20"/>
          </w:rPr>
          <w:t>1920 г</w:t>
        </w:r>
      </w:smartTag>
      <w:r w:rsidRPr="006847D1">
        <w:rPr>
          <w:rFonts w:ascii="Times New Roman" w:hAnsi="Times New Roman"/>
          <w:sz w:val="20"/>
          <w:szCs w:val="20"/>
        </w:rPr>
        <w:t xml:space="preserve">., точно соответствующий записям актов на бумажных носителях. Эта работа очень важна, так как бумажный архив отдела по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району был уничтожен пожаром 2010 года. В дальнейшем наличие электронного архива значительно сократит время получения повторных свидетельств. Уже сейчас, благодаря применению новой информационной программы, срок получения повторных свидетельств и справок сократился до нескольких часов.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июле 2013 года состоялось торжественное открытие нового здания отдела по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району </w:t>
      </w:r>
      <w:proofErr w:type="gramStart"/>
      <w:r w:rsidRPr="006847D1">
        <w:rPr>
          <w:rFonts w:ascii="Times New Roman" w:hAnsi="Times New Roman"/>
          <w:sz w:val="20"/>
          <w:szCs w:val="20"/>
        </w:rPr>
        <w:t>управления государственной регистрации службы записей актов гражданского состояния Иркутской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области, расположенного по адресу: п. Жигалово, ул. Карла Маркса, дом 13. Это современное здание отдела ЗАГС является украшением поселка Жигалово. Теперь молодые пары могут торжественно зарегистрировать брак в красивом зале регистраций отдела ЗАГС по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району, который по оснащению не уступает залам городских отделов ЗАГС Иркутской области.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2F47A2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Социально-экономическое развитие</w:t>
      </w:r>
    </w:p>
    <w:p w:rsidR="008C7C5C" w:rsidRPr="002F47A2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  <w:r w:rsidRPr="002F47A2">
        <w:rPr>
          <w:rFonts w:ascii="Times New Roman" w:hAnsi="Times New Roman"/>
          <w:b/>
          <w:sz w:val="20"/>
          <w:szCs w:val="20"/>
        </w:rPr>
        <w:t xml:space="preserve"> "Жигаловский район"  </w:t>
      </w:r>
    </w:p>
    <w:p w:rsidR="008C7C5C" w:rsidRPr="006847D1" w:rsidRDefault="008C7C5C" w:rsidP="005E24A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Социально-экономическое развитие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 за 2013 год характеризуется  следующим</w:t>
      </w:r>
      <w:r>
        <w:rPr>
          <w:rFonts w:ascii="Times New Roman" w:hAnsi="Times New Roman"/>
          <w:sz w:val="20"/>
          <w:szCs w:val="20"/>
        </w:rPr>
        <w:t>:</w:t>
      </w:r>
    </w:p>
    <w:p w:rsidR="008C7C5C" w:rsidRPr="005E24AA" w:rsidRDefault="008C7C5C" w:rsidP="005E24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847D1">
        <w:rPr>
          <w:rFonts w:ascii="Times New Roman" w:hAnsi="Times New Roman"/>
          <w:color w:val="000000"/>
          <w:sz w:val="20"/>
          <w:szCs w:val="20"/>
          <w:u w:val="single"/>
        </w:rPr>
        <w:t>Демографическая ситуация.</w:t>
      </w:r>
      <w:r w:rsidR="005E24A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Численность  населения имеет тенденцию к снижению. В 2013 году численность населения  составила 8912 человек, что </w:t>
      </w:r>
      <w:r w:rsidRPr="005E24AA">
        <w:rPr>
          <w:rFonts w:ascii="Times New Roman" w:hAnsi="Times New Roman"/>
          <w:sz w:val="20"/>
          <w:szCs w:val="20"/>
        </w:rPr>
        <w:t>на 1,7 %</w:t>
      </w:r>
      <w:r w:rsidRPr="006847D1">
        <w:rPr>
          <w:rFonts w:ascii="Times New Roman" w:hAnsi="Times New Roman"/>
          <w:sz w:val="20"/>
          <w:szCs w:val="20"/>
        </w:rPr>
        <w:t xml:space="preserve"> ниже 2012 года. Причиной этого является миграционный отток населения, который в 2013 году составил   36 человек.  Анализ маятниковой миграции показал, что, в основном, население выезжает из п. Жигалово. </w:t>
      </w:r>
      <w:proofErr w:type="gramStart"/>
      <w:r w:rsidRPr="006847D1">
        <w:rPr>
          <w:rFonts w:ascii="Times New Roman" w:hAnsi="Times New Roman"/>
          <w:sz w:val="20"/>
          <w:szCs w:val="20"/>
        </w:rPr>
        <w:t>Так, в общем количестве выбывших из района за 2013 год доля выбывших  из п. Жигалово  составила 59,2 % . Несмотря на то, что общая демографическая ситуация в районе характеризуется сокращением численности населения, уровень рождаемости   (в 2013 году  родилось 133 человека)  превышает уровень смертности (в 2012 году  умерло 126 человек) на 6 %,  коэффициент естественного прироста населения  составляет 1 человек на 1000 человек,  проживающих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в районе.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   В половой структуре численности населения мужчины составляют 48,1 %, женщины-51,9 %. Возрастная структура населения следующая: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моложе трудоспособного возраста-25,02 %, (101,8 %  к 2012 году);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население трудоспособного возраста составляет -55,6 %, (95,2 % к 2012 году);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население старше трудоспособного возраста -19,4 %  (103 % к 2012 году).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  <w:u w:val="single"/>
        </w:rPr>
        <w:t>Выручка от реализации работ, услуг</w:t>
      </w:r>
      <w:r w:rsidRPr="006847D1">
        <w:rPr>
          <w:rFonts w:ascii="Times New Roman" w:hAnsi="Times New Roman"/>
          <w:sz w:val="20"/>
          <w:szCs w:val="20"/>
        </w:rPr>
        <w:t xml:space="preserve">  составила  316,23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ублей , что составляет 107,8 %   к 2012 году. Соответственно, выручка от реализации продукции, работ, услуг на душу населения составит 35,5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ублей,  или 109,9 %  к   2012 году . 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По итогам 2013 года прибыль от хозяйственно-финансовой деятельности предприятий района составила 16,4  млн. рублей, или 84 % к 2012 году, убытки от хозяйственной деятельности предприятий составили  39,0 млн. рублей, или 195 %  к  2012 году. Доля прибыльных предприятий  составила 56 %, доля убыточных предприятий,  соответственно,  44 %.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Оборот розничной торговли  по итогам 2013 года  составил 420,6  млн. рублей,  в том числе объем товарооборота муниципальных торговых предприятий (МТП «</w:t>
      </w:r>
      <w:proofErr w:type="spellStart"/>
      <w:r w:rsidRPr="006847D1">
        <w:rPr>
          <w:rFonts w:ascii="Times New Roman" w:hAnsi="Times New Roman"/>
          <w:sz w:val="20"/>
          <w:szCs w:val="20"/>
        </w:rPr>
        <w:t>Ленаречторг</w:t>
      </w:r>
      <w:proofErr w:type="spellEnd"/>
      <w:r w:rsidRPr="006847D1">
        <w:rPr>
          <w:rFonts w:ascii="Times New Roman" w:hAnsi="Times New Roman"/>
          <w:sz w:val="20"/>
          <w:szCs w:val="20"/>
        </w:rPr>
        <w:t>» и МП «Аптека № 12»)  составил 62,0  млн. рублей или 14,7 % в общем объеме  товарооборота предприятий  торговли района. Объем товарооборота на 1 жителя  района составляет 47195</w:t>
      </w:r>
      <w:r w:rsidRPr="006847D1">
        <w:rPr>
          <w:rFonts w:ascii="Times New Roman" w:hAnsi="Times New Roman"/>
          <w:b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рублей, что на  13%  выше  уровня    2012 года.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По итогам 2013 года объем пассажирских перевозок, осуществленных  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Жигаловским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МУАТП составил  5752 </w:t>
      </w:r>
      <w:proofErr w:type="spellStart"/>
      <w:r w:rsidRPr="006847D1">
        <w:rPr>
          <w:rFonts w:ascii="Times New Roman" w:hAnsi="Times New Roman"/>
          <w:sz w:val="20"/>
          <w:szCs w:val="20"/>
        </w:rPr>
        <w:t>тыс</w:t>
      </w:r>
      <w:proofErr w:type="gramStart"/>
      <w:r w:rsidRPr="006847D1">
        <w:rPr>
          <w:rFonts w:ascii="Times New Roman" w:hAnsi="Times New Roman"/>
          <w:sz w:val="20"/>
          <w:szCs w:val="20"/>
        </w:rPr>
        <w:t>.п</w:t>
      </w:r>
      <w:proofErr w:type="gramEnd"/>
      <w:r w:rsidRPr="006847D1">
        <w:rPr>
          <w:rFonts w:ascii="Times New Roman" w:hAnsi="Times New Roman"/>
          <w:sz w:val="20"/>
          <w:szCs w:val="20"/>
        </w:rPr>
        <w:t>ас.км</w:t>
      </w:r>
      <w:proofErr w:type="spellEnd"/>
      <w:r w:rsidRPr="006847D1">
        <w:rPr>
          <w:rFonts w:ascii="Times New Roman" w:hAnsi="Times New Roman"/>
          <w:sz w:val="20"/>
          <w:szCs w:val="20"/>
        </w:rPr>
        <w:t>., или на  47,5% выше уровня   2012 года.( за счет увеличения количества маршрутов).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 введено в действие  1427 кв.м. жилого фонда, что на 48,6 % выше уровня 2012 года, соответственно на душу населения введено жилья 0,16 кв.м., что на 45,5 %  выше уровня 2012 года.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По предварительным данным за 2013 год объем инвестиций в основной капитал составит 120 млн. руб. или 104,3% к 2012  году.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Росту показателя способствовало: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1. Реализация инвестиционного проекта  «Газификация 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игалово (ДЦП «Газификация Иркутской области на 2011-2015 </w:t>
      </w:r>
      <w:proofErr w:type="spellStart"/>
      <w:r w:rsidRPr="006847D1">
        <w:rPr>
          <w:rFonts w:ascii="Times New Roman" w:hAnsi="Times New Roman"/>
          <w:sz w:val="20"/>
          <w:szCs w:val="20"/>
        </w:rPr>
        <w:t>гг</w:t>
      </w:r>
      <w:proofErr w:type="spellEnd"/>
      <w:r w:rsidRPr="006847D1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2F47A2">
        <w:rPr>
          <w:rFonts w:ascii="Times New Roman" w:hAnsi="Times New Roman"/>
          <w:sz w:val="20"/>
          <w:szCs w:val="20"/>
        </w:rPr>
        <w:t>В 2013 году: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bCs/>
          <w:sz w:val="20"/>
          <w:szCs w:val="20"/>
        </w:rPr>
        <w:t>Проведены проектно-изыскательские работы по объектам строительства</w:t>
      </w:r>
      <w:r w:rsidRPr="006847D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построена 1 очередь газораспределительных сетей  (22 км)</w:t>
      </w:r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b/>
          <w:sz w:val="20"/>
          <w:szCs w:val="20"/>
        </w:rPr>
        <w:t xml:space="preserve"> </w:t>
      </w:r>
      <w:r w:rsidRPr="002F47A2">
        <w:rPr>
          <w:rFonts w:ascii="Times New Roman" w:hAnsi="Times New Roman"/>
          <w:sz w:val="20"/>
          <w:szCs w:val="20"/>
        </w:rPr>
        <w:t>Освоено средств:</w:t>
      </w:r>
      <w:r w:rsidRPr="006847D1">
        <w:rPr>
          <w:rFonts w:ascii="Times New Roman" w:hAnsi="Times New Roman"/>
          <w:sz w:val="20"/>
          <w:szCs w:val="20"/>
        </w:rPr>
        <w:t xml:space="preserve"> на строительство газопровода  40,7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ублей, в т.ч. обл.б.-39,48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млн.руб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 w:rsidRPr="006847D1">
        <w:rPr>
          <w:rFonts w:ascii="Times New Roman" w:hAnsi="Times New Roman"/>
          <w:sz w:val="20"/>
          <w:szCs w:val="20"/>
        </w:rPr>
        <w:t>на проектирование новых котельных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3,7 млн.руб., в т.ч. обл.б.-3,6 млн.руб.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F47A2">
        <w:rPr>
          <w:rFonts w:ascii="Times New Roman" w:hAnsi="Times New Roman"/>
          <w:sz w:val="20"/>
          <w:szCs w:val="20"/>
        </w:rPr>
        <w:lastRenderedPageBreak/>
        <w:t>В 2014 году планируется: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проведение проектно-изыскательских работ по объектам строительства ( 9,7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; </w:t>
      </w:r>
      <w:r w:rsidRPr="006847D1">
        <w:rPr>
          <w:rFonts w:ascii="Times New Roman" w:hAnsi="Times New Roman"/>
          <w:sz w:val="20"/>
          <w:szCs w:val="20"/>
        </w:rPr>
        <w:t>строительство 2-ой очереди газораспределительных сетей низкого давления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15,9 км,              строительство 3-х новых модульных газов</w:t>
      </w:r>
      <w:r>
        <w:rPr>
          <w:rFonts w:ascii="Times New Roman" w:hAnsi="Times New Roman"/>
          <w:sz w:val="20"/>
          <w:szCs w:val="20"/>
        </w:rPr>
        <w:t>ых котельных и их присоединения;</w:t>
      </w:r>
      <w:r w:rsidRPr="006847D1">
        <w:rPr>
          <w:rFonts w:ascii="Times New Roman" w:hAnsi="Times New Roman"/>
          <w:sz w:val="20"/>
          <w:szCs w:val="20"/>
        </w:rPr>
        <w:t xml:space="preserve"> присоединения 4-х существующих газовых котельных к существующему кольцевому газопроводу.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2.Улучшение финансового состояния организаций.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3. Реализация  муниципальных программ на территории района</w:t>
      </w:r>
      <w:r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экономике района занято 2668  человек. Среднемесячная заработная плата по предприятиям района составила 18054 рубля (122,7% к   2012 году). </w:t>
      </w:r>
      <w:proofErr w:type="gramStart"/>
      <w:r w:rsidRPr="006847D1">
        <w:rPr>
          <w:rFonts w:ascii="Times New Roman" w:hAnsi="Times New Roman"/>
          <w:sz w:val="20"/>
          <w:szCs w:val="20"/>
        </w:rPr>
        <w:t xml:space="preserve">Рост заработной платы наблюдается   в торговле (110,7% к  2012 году), в промышленности    107,3% к уровню 2012 года),  лесном хозяйстве (139,6 % к уровню 2012 года), </w:t>
      </w:r>
      <w:r w:rsidRPr="006847D1">
        <w:rPr>
          <w:rFonts w:ascii="Times New Roman" w:hAnsi="Times New Roman"/>
          <w:color w:val="000000"/>
          <w:spacing w:val="1"/>
          <w:sz w:val="20"/>
          <w:szCs w:val="20"/>
        </w:rPr>
        <w:t xml:space="preserve">в бюджетной сфере (134,9 % к 2012 году),  в отраслях транспортам и связи (118,8 % к уровню 2012 года). </w:t>
      </w:r>
      <w:r w:rsidRPr="006847D1">
        <w:rPr>
          <w:rFonts w:ascii="Times New Roman" w:hAnsi="Times New Roman"/>
          <w:sz w:val="20"/>
          <w:szCs w:val="20"/>
        </w:rPr>
        <w:t xml:space="preserve">  </w:t>
      </w:r>
      <w:proofErr w:type="gramEnd"/>
    </w:p>
    <w:p w:rsidR="008C7C5C" w:rsidRPr="006847D1" w:rsidRDefault="008C7C5C" w:rsidP="002F4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Задолженность по выплате заработной платы по итогам  2013 года отсутствует.</w:t>
      </w:r>
    </w:p>
    <w:p w:rsidR="008C7C5C" w:rsidRPr="006847D1" w:rsidRDefault="008C7C5C" w:rsidP="00B138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По итогам 2013 года численность населения с доходами ниже прожиточного минимума составила  20,8 %  численности населения, что на 6,4 % ниже уровня 2012 года. Причины снижения: увеличение заработной платы  работающих, увеличение пенсий до величины прожиточного минимума. Основной процент в численности населения с денежными доходами ниже величины прожиточного минимума занимает категория «дети», которым назначено ежемесячное пособие в соответствии с Законом Иркутской области от 17 декабря 2008 года № 130-оз  «О ежемесячном пособии на ребенка в Иркутской области». По данным Управления министерства социального развития, опеки и попечительства Иркутской области по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району эта категория составила 1663  человек (или 89,5 % в общей численности)</w:t>
      </w:r>
      <w:proofErr w:type="gramStart"/>
      <w:r w:rsidRPr="006847D1">
        <w:rPr>
          <w:rFonts w:ascii="Times New Roman" w:hAnsi="Times New Roman"/>
          <w:sz w:val="20"/>
          <w:szCs w:val="20"/>
        </w:rPr>
        <w:t>.П</w:t>
      </w:r>
      <w:proofErr w:type="gramEnd"/>
      <w:r w:rsidRPr="006847D1">
        <w:rPr>
          <w:rFonts w:ascii="Times New Roman" w:hAnsi="Times New Roman"/>
          <w:sz w:val="20"/>
          <w:szCs w:val="20"/>
        </w:rPr>
        <w:t>окупательская  способность денежных доходов населения за 2013 год  увеличил</w:t>
      </w:r>
      <w:r>
        <w:rPr>
          <w:rFonts w:ascii="Times New Roman" w:hAnsi="Times New Roman"/>
          <w:sz w:val="20"/>
          <w:szCs w:val="20"/>
        </w:rPr>
        <w:t>ась на  3 %  к уровню  2012 г.</w:t>
      </w:r>
    </w:p>
    <w:p w:rsidR="008C7C5C" w:rsidRPr="006847D1" w:rsidRDefault="008C7C5C" w:rsidP="00B138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районе наблюдается положительная тенденция - снижение  уровня регистрируемой безработицы до   2,0 %, число безработных составляет 10</w:t>
      </w:r>
      <w:r>
        <w:rPr>
          <w:rFonts w:ascii="Times New Roman" w:hAnsi="Times New Roman"/>
          <w:sz w:val="20"/>
          <w:szCs w:val="20"/>
        </w:rPr>
        <w:t>3 человека (</w:t>
      </w:r>
      <w:r w:rsidRPr="006847D1">
        <w:rPr>
          <w:rFonts w:ascii="Times New Roman" w:hAnsi="Times New Roman"/>
          <w:sz w:val="20"/>
          <w:szCs w:val="20"/>
        </w:rPr>
        <w:t xml:space="preserve">64 % к 2012 году).  В целях снижения  напряженной ситуации на рынке труда,   решения вопросов занятости населения, а также снижения  уровня скрытой безработицы проводятся  следующие мероприятия  во взаимодействии с ОГУ ЦЗН по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району: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- консультации  населения по вопросам занятости населения в районе;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- ярмарки вакансий;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- проводится  работа по программе содействия развития малого предпринимательства и </w:t>
      </w:r>
      <w:proofErr w:type="spellStart"/>
      <w:r w:rsidRPr="006847D1">
        <w:rPr>
          <w:rFonts w:ascii="Times New Roman" w:hAnsi="Times New Roman"/>
          <w:sz w:val="20"/>
          <w:szCs w:val="20"/>
        </w:rPr>
        <w:t>самозанятости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безработных граждан;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- проводятся  семинары-совещания с работодателями о трудоустройстве и </w:t>
      </w:r>
      <w:proofErr w:type="spellStart"/>
      <w:r w:rsidRPr="006847D1">
        <w:rPr>
          <w:rFonts w:ascii="Times New Roman" w:hAnsi="Times New Roman"/>
          <w:sz w:val="20"/>
          <w:szCs w:val="20"/>
        </w:rPr>
        <w:t>самозанятости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высвобождаемых работников</w:t>
      </w:r>
    </w:p>
    <w:p w:rsidR="008C7C5C" w:rsidRPr="005E24AA" w:rsidRDefault="008C7C5C" w:rsidP="005E24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847D1">
        <w:rPr>
          <w:rFonts w:ascii="Times New Roman" w:hAnsi="Times New Roman"/>
          <w:sz w:val="20"/>
          <w:szCs w:val="20"/>
          <w:u w:val="single"/>
        </w:rPr>
        <w:t>Промышленность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="005E24AA" w:rsidRPr="005E24AA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По итогам 2013 года объем  отгруженных  товаров, выполненных работ, услуг  составил 342,7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ублей, что на 6,9 % выше уровня 2012 года.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6847D1">
        <w:rPr>
          <w:rFonts w:ascii="Times New Roman" w:hAnsi="Times New Roman"/>
          <w:sz w:val="20"/>
          <w:szCs w:val="20"/>
        </w:rPr>
        <w:t xml:space="preserve">аблюдается некоторое снижение    объемов  промышленного производства продукции филиала ФГУ ЛГБУВП </w:t>
      </w:r>
      <w:proofErr w:type="spellStart"/>
      <w:r w:rsidRPr="006847D1">
        <w:rPr>
          <w:rFonts w:ascii="Times New Roman" w:hAnsi="Times New Roman"/>
          <w:sz w:val="20"/>
          <w:szCs w:val="20"/>
        </w:rPr>
        <w:t>Верхне-Ленского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 водных путей и судоходства на 6,7 % в сравнении с  2012 годом. </w:t>
      </w:r>
      <w:r>
        <w:rPr>
          <w:rFonts w:ascii="Times New Roman" w:hAnsi="Times New Roman"/>
          <w:sz w:val="20"/>
          <w:szCs w:val="20"/>
        </w:rPr>
        <w:t>В 2013 году п</w:t>
      </w:r>
      <w:r w:rsidRPr="006847D1">
        <w:rPr>
          <w:rFonts w:ascii="Times New Roman" w:hAnsi="Times New Roman"/>
          <w:sz w:val="20"/>
          <w:szCs w:val="20"/>
        </w:rPr>
        <w:t>редприятием продолжено строительство  3-х обстановочных теплоходов для Московского ССРЗ,  произведена сдача  1 теплохода проект 3050.1</w:t>
      </w:r>
      <w:proofErr w:type="gramStart"/>
      <w:r w:rsidRPr="006847D1">
        <w:rPr>
          <w:rFonts w:ascii="Times New Roman" w:hAnsi="Times New Roman"/>
          <w:sz w:val="20"/>
          <w:szCs w:val="20"/>
        </w:rPr>
        <w:t>стр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№ 234, произведены  ремонтные работы на теплоходе «Рысь» для Байкало-Ангарского ГБУ, изготовлено 50 буев. Среднесписочная численность  составила  </w:t>
      </w:r>
      <w:r>
        <w:rPr>
          <w:rFonts w:ascii="Times New Roman" w:hAnsi="Times New Roman"/>
          <w:sz w:val="20"/>
          <w:szCs w:val="20"/>
        </w:rPr>
        <w:t>175 человек (</w:t>
      </w:r>
      <w:r w:rsidRPr="006847D1">
        <w:rPr>
          <w:rFonts w:ascii="Times New Roman" w:hAnsi="Times New Roman"/>
          <w:sz w:val="20"/>
          <w:szCs w:val="20"/>
        </w:rPr>
        <w:t>102,9 % к 2012 году), среднемесячная  за</w:t>
      </w:r>
      <w:r>
        <w:rPr>
          <w:rFonts w:ascii="Times New Roman" w:hAnsi="Times New Roman"/>
          <w:sz w:val="20"/>
          <w:szCs w:val="20"/>
        </w:rPr>
        <w:t>работная плата - 20238 рублей (</w:t>
      </w:r>
      <w:r w:rsidRPr="006847D1">
        <w:rPr>
          <w:rFonts w:ascii="Times New Roman" w:hAnsi="Times New Roman"/>
          <w:sz w:val="20"/>
          <w:szCs w:val="20"/>
        </w:rPr>
        <w:t>120,4%  к 2012 году).</w:t>
      </w:r>
    </w:p>
    <w:p w:rsidR="008C7C5C" w:rsidRPr="00B13846" w:rsidRDefault="008C7C5C" w:rsidP="00B138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 в общем объеме отгруженных товаров, выполненных  работ, услуг удельный вес  прочих предприятий: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Жигаловское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МУТЭП (основная деятельность - оказание коммунальных услуг), Жигаловский участок 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филиала ОАО «ДСИО» (основная деятельность - ремонт и содержание автомобильных дорог), филиал ФГУНПГП «</w:t>
      </w:r>
      <w:proofErr w:type="spellStart"/>
      <w:r w:rsidRPr="006847D1">
        <w:rPr>
          <w:rFonts w:ascii="Times New Roman" w:hAnsi="Times New Roman"/>
          <w:sz w:val="20"/>
          <w:szCs w:val="20"/>
        </w:rPr>
        <w:t>Иркутскгеофизика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6847D1">
        <w:rPr>
          <w:rFonts w:ascii="Times New Roman" w:hAnsi="Times New Roman"/>
          <w:sz w:val="20"/>
          <w:szCs w:val="20"/>
        </w:rPr>
        <w:t>Усть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7D1">
        <w:rPr>
          <w:rFonts w:ascii="Times New Roman" w:hAnsi="Times New Roman"/>
          <w:sz w:val="20"/>
          <w:szCs w:val="20"/>
        </w:rPr>
        <w:t>Удинская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СРП (основная деятельность – проведение геофизических работ по разведке геологических исследований), ОАО «Жигаловский </w:t>
      </w:r>
      <w:proofErr w:type="spellStart"/>
      <w:r w:rsidRPr="006847D1">
        <w:rPr>
          <w:rFonts w:ascii="Times New Roman" w:hAnsi="Times New Roman"/>
          <w:sz w:val="20"/>
          <w:szCs w:val="20"/>
        </w:rPr>
        <w:t>зверопромхоз</w:t>
      </w:r>
      <w:proofErr w:type="spellEnd"/>
      <w:r w:rsidRPr="006847D1">
        <w:rPr>
          <w:rFonts w:ascii="Times New Roman" w:hAnsi="Times New Roman"/>
          <w:sz w:val="20"/>
          <w:szCs w:val="20"/>
        </w:rPr>
        <w:t>», ООО «</w:t>
      </w:r>
      <w:proofErr w:type="spellStart"/>
      <w:r w:rsidRPr="006847D1">
        <w:rPr>
          <w:rFonts w:ascii="Times New Roman" w:hAnsi="Times New Roman"/>
          <w:sz w:val="20"/>
          <w:szCs w:val="20"/>
        </w:rPr>
        <w:t>Ленатур</w:t>
      </w:r>
      <w:proofErr w:type="spellEnd"/>
      <w:r w:rsidRPr="006847D1">
        <w:rPr>
          <w:rFonts w:ascii="Times New Roman" w:hAnsi="Times New Roman"/>
          <w:sz w:val="20"/>
          <w:szCs w:val="20"/>
        </w:rPr>
        <w:t>» составил  39,6 %, увеличение  на 18,9 % к уровню 2012 года</w:t>
      </w:r>
      <w:r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  <w:u w:val="single"/>
        </w:rPr>
        <w:t>Малое предпринимательство</w:t>
      </w:r>
      <w:r w:rsidRPr="006847D1">
        <w:rPr>
          <w:rFonts w:ascii="Times New Roman" w:hAnsi="Times New Roman"/>
          <w:sz w:val="20"/>
          <w:szCs w:val="20"/>
        </w:rPr>
        <w:t xml:space="preserve"> является неотъемлемой частью экономики района. На территории района осуществляет свою деятельность  12  малых предприятий, около 200 индивидуальных предпринимателей. Удельный вес выручки предприятий малого бизнеса  в выручке в целом по МО "Жигаловский район" составляет 25,3 % или 78,5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ублей (рост к 2012 году на 5,4 %). Доля налоговых поступлений  от  предприятий малого и среднего предпринимательства  в бюджете  МО за  2013 год  составила 3,9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, в сравнении с 2012 годом  увеличение  на 25,8 % .</w:t>
      </w:r>
    </w:p>
    <w:p w:rsidR="008C7C5C" w:rsidRPr="006847D1" w:rsidRDefault="008C7C5C" w:rsidP="005E24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в целях улучшения условий для деятельности малого и среднего предпринимательства в МО «Жигаловский район» утверждена муниципальная программа «Развитие субъектов малого и среднего предпринимательства в муниципальном образовании «Жигаловский район» на 2013-2015 годы (</w:t>
      </w:r>
      <w:proofErr w:type="spellStart"/>
      <w:r w:rsidRPr="006847D1">
        <w:rPr>
          <w:rFonts w:ascii="Times New Roman" w:hAnsi="Times New Roman"/>
          <w:sz w:val="20"/>
          <w:szCs w:val="20"/>
        </w:rPr>
        <w:t>далее-Программа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). </w:t>
      </w:r>
    </w:p>
    <w:p w:rsidR="008C7C5C" w:rsidRPr="006847D1" w:rsidRDefault="008C7C5C" w:rsidP="005E24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 2013 году в рамках реализации мероприятий Программы  на поддержку </w:t>
      </w:r>
      <w:r w:rsidRPr="006847D1">
        <w:rPr>
          <w:rFonts w:ascii="Times New Roman" w:hAnsi="Times New Roman"/>
          <w:color w:val="000000"/>
          <w:sz w:val="20"/>
          <w:szCs w:val="20"/>
        </w:rPr>
        <w:t xml:space="preserve">начинающих - гранты начинающим на создание собственного бизнеса,  был </w:t>
      </w:r>
      <w:r w:rsidRPr="006847D1">
        <w:rPr>
          <w:rFonts w:ascii="Times New Roman" w:hAnsi="Times New Roman"/>
          <w:sz w:val="20"/>
          <w:szCs w:val="20"/>
        </w:rPr>
        <w:t>предусмотрен объем финансирования в сумме  632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ублей, что</w:t>
      </w:r>
      <w:r>
        <w:rPr>
          <w:rFonts w:ascii="Times New Roman" w:hAnsi="Times New Roman"/>
          <w:sz w:val="20"/>
          <w:szCs w:val="20"/>
        </w:rPr>
        <w:t xml:space="preserve"> в 2 раза выше уровня 2012 года</w:t>
      </w:r>
      <w:r w:rsidRPr="006847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К сожалению, предоставленные денежные средства освоены не были, ввиду того, что  по итогам объявленного конкурса по предоставлению субсидий из бюджета МО «Жигаловский район»</w:t>
      </w:r>
      <w:r w:rsidRPr="006847D1">
        <w:rPr>
          <w:rFonts w:ascii="Times New Roman" w:hAnsi="Times New Roman"/>
          <w:bCs/>
          <w:sz w:val="20"/>
          <w:szCs w:val="20"/>
        </w:rPr>
        <w:t xml:space="preserve"> представленная   и зарегистрированная единственная  конкурсная заявка </w:t>
      </w:r>
      <w:r w:rsidRPr="006847D1">
        <w:rPr>
          <w:rFonts w:ascii="Times New Roman" w:hAnsi="Times New Roman"/>
          <w:sz w:val="20"/>
          <w:szCs w:val="20"/>
        </w:rPr>
        <w:t xml:space="preserve"> не соответствовала требованиям Положения  о предоставлении субсидии из  бюджета МО «Жигаловский район» (наличие  неисполненной обязанности по платежам в бюджеты всех уровней бюджетной системы и внебюджетные фонды).</w:t>
      </w:r>
      <w:proofErr w:type="gramEnd"/>
    </w:p>
    <w:p w:rsidR="008C7C5C" w:rsidRPr="006847D1" w:rsidRDefault="008C7C5C" w:rsidP="00B138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847D1">
        <w:rPr>
          <w:rFonts w:ascii="Times New Roman" w:hAnsi="Times New Roman"/>
          <w:sz w:val="20"/>
          <w:szCs w:val="20"/>
          <w:u w:val="single"/>
          <w:lang w:val="en-US"/>
        </w:rPr>
        <w:t>C</w:t>
      </w:r>
      <w:proofErr w:type="spellStart"/>
      <w:r w:rsidRPr="006847D1">
        <w:rPr>
          <w:rFonts w:ascii="Times New Roman" w:hAnsi="Times New Roman"/>
          <w:sz w:val="20"/>
          <w:szCs w:val="20"/>
          <w:u w:val="single"/>
        </w:rPr>
        <w:t>ельскохозяйственным</w:t>
      </w:r>
      <w:proofErr w:type="spellEnd"/>
      <w:r w:rsidRPr="006847D1">
        <w:rPr>
          <w:rFonts w:ascii="Times New Roman" w:hAnsi="Times New Roman"/>
          <w:sz w:val="20"/>
          <w:szCs w:val="20"/>
          <w:u w:val="single"/>
        </w:rPr>
        <w:t xml:space="preserve"> производством</w:t>
      </w:r>
      <w:r w:rsidRPr="006847D1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районе занимаются 7 </w:t>
      </w:r>
      <w:proofErr w:type="spellStart"/>
      <w:r w:rsidRPr="006847D1">
        <w:rPr>
          <w:rFonts w:ascii="Times New Roman" w:hAnsi="Times New Roman"/>
          <w:sz w:val="20"/>
          <w:szCs w:val="20"/>
        </w:rPr>
        <w:t>сельхозорганизаций</w:t>
      </w:r>
      <w:proofErr w:type="spellEnd"/>
      <w:r w:rsidRPr="006847D1">
        <w:rPr>
          <w:rFonts w:ascii="Times New Roman" w:hAnsi="Times New Roman"/>
          <w:sz w:val="20"/>
          <w:szCs w:val="20"/>
        </w:rPr>
        <w:t>, 13 крестьянски</w:t>
      </w:r>
      <w:r>
        <w:rPr>
          <w:rFonts w:ascii="Times New Roman" w:hAnsi="Times New Roman"/>
          <w:sz w:val="20"/>
          <w:szCs w:val="20"/>
        </w:rPr>
        <w:t>х фермерских хозяйств, 2</w:t>
      </w:r>
      <w:proofErr w:type="gramStart"/>
      <w:r>
        <w:rPr>
          <w:rFonts w:ascii="Times New Roman" w:hAnsi="Times New Roman"/>
          <w:sz w:val="20"/>
          <w:szCs w:val="20"/>
        </w:rPr>
        <w:t>,7</w:t>
      </w:r>
      <w:proofErr w:type="gramEnd"/>
      <w:r>
        <w:rPr>
          <w:rFonts w:ascii="Times New Roman" w:hAnsi="Times New Roman"/>
          <w:sz w:val="20"/>
          <w:szCs w:val="20"/>
        </w:rPr>
        <w:t xml:space="preserve"> тыс.</w:t>
      </w:r>
      <w:r w:rsidRPr="006847D1">
        <w:rPr>
          <w:rFonts w:ascii="Times New Roman" w:hAnsi="Times New Roman"/>
          <w:sz w:val="20"/>
          <w:szCs w:val="20"/>
        </w:rPr>
        <w:t xml:space="preserve">личных подсобных хозяйств.  Объем производства сельскохозяйственных  предприятий по итогам   2013 года составил  9,3 млн. руб.  Выручка от  реализации </w:t>
      </w:r>
      <w:r w:rsidRPr="006847D1">
        <w:rPr>
          <w:rFonts w:ascii="Times New Roman" w:hAnsi="Times New Roman"/>
          <w:sz w:val="20"/>
          <w:szCs w:val="20"/>
        </w:rPr>
        <w:lastRenderedPageBreak/>
        <w:t>продукции сельскохозяйственных  предприятий составила 4,99 млн. руб. Индекс физического объема производства сельскохозяйственной продукции составил  108,4 % к   2012 году. Увеличение   производства продукции произошло в результате увеличения  производства зерна на 20%. По итогам  2013 года численность работающих  на сельскохозяйственных предприятиях составила 31 человек, или 78 %  к 2012 году. Среднемесячная заработная плата составила  5994 рубля (109,3% к   2012 году).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</w:t>
      </w:r>
    </w:p>
    <w:p w:rsidR="008C7C5C" w:rsidRPr="00B13846" w:rsidRDefault="008C7C5C" w:rsidP="006847D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13846">
        <w:rPr>
          <w:rFonts w:ascii="Times New Roman" w:hAnsi="Times New Roman"/>
          <w:b/>
          <w:sz w:val="20"/>
          <w:szCs w:val="20"/>
        </w:rPr>
        <w:t>Производство основных видов сельскохозяйственной продукции</w:t>
      </w:r>
    </w:p>
    <w:p w:rsidR="008C7C5C" w:rsidRPr="00B13846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  </w:t>
      </w:r>
      <w:proofErr w:type="spellStart"/>
      <w:r>
        <w:rPr>
          <w:rFonts w:ascii="Times New Roman" w:hAnsi="Times New Roman"/>
          <w:b/>
          <w:sz w:val="20"/>
          <w:szCs w:val="20"/>
        </w:rPr>
        <w:t>Жигаловском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районе с 2009-</w:t>
      </w:r>
      <w:r w:rsidRPr="00B13846">
        <w:rPr>
          <w:rFonts w:ascii="Times New Roman" w:hAnsi="Times New Roman"/>
          <w:b/>
          <w:sz w:val="20"/>
          <w:szCs w:val="20"/>
        </w:rPr>
        <w:t>2013 г.г.</w:t>
      </w:r>
    </w:p>
    <w:p w:rsidR="008C7C5C" w:rsidRPr="006847D1" w:rsidRDefault="008C7C5C" w:rsidP="005E24AA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тонн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1494"/>
        <w:gridCol w:w="1226"/>
        <w:gridCol w:w="1360"/>
        <w:gridCol w:w="1494"/>
        <w:gridCol w:w="1037"/>
      </w:tblGrid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</w:tr>
      <w:tr w:rsidR="008C7C5C" w:rsidRPr="002409FB" w:rsidTr="00B13846">
        <w:tc>
          <w:tcPr>
            <w:tcW w:w="9145" w:type="dxa"/>
            <w:gridSpan w:val="6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Сельскохозяйственные организации</w:t>
            </w:r>
          </w:p>
        </w:tc>
      </w:tr>
      <w:tr w:rsidR="008C7C5C" w:rsidRPr="002409FB" w:rsidTr="00B13846">
        <w:trPr>
          <w:trHeight w:val="383"/>
        </w:trPr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Зерно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Производство скота и птицы на убой </w:t>
            </w:r>
            <w:proofErr w:type="gramStart"/>
            <w:r w:rsidRPr="006847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847D1">
              <w:rPr>
                <w:rFonts w:ascii="Times New Roman" w:hAnsi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C7C5C" w:rsidRPr="002409FB" w:rsidTr="00B13846">
        <w:tc>
          <w:tcPr>
            <w:tcW w:w="9145" w:type="dxa"/>
            <w:gridSpan w:val="6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КФХ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Зерно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Производство скота и птицы на убой </w:t>
            </w:r>
            <w:proofErr w:type="gramStart"/>
            <w:r w:rsidRPr="006847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847D1">
              <w:rPr>
                <w:rFonts w:ascii="Times New Roman" w:hAnsi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8C7C5C" w:rsidRPr="002409FB" w:rsidTr="00B13846">
        <w:tc>
          <w:tcPr>
            <w:tcW w:w="9145" w:type="dxa"/>
            <w:gridSpan w:val="6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Производство скота и птицы на убой </w:t>
            </w:r>
            <w:proofErr w:type="gramStart"/>
            <w:r w:rsidRPr="006847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847D1">
              <w:rPr>
                <w:rFonts w:ascii="Times New Roman" w:hAnsi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3214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3471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3374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3198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</w:tr>
      <w:tr w:rsidR="008C7C5C" w:rsidRPr="002409FB" w:rsidTr="00B13846">
        <w:tc>
          <w:tcPr>
            <w:tcW w:w="9145" w:type="dxa"/>
            <w:gridSpan w:val="6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Всего по району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Зерно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Производство скота и птицы на убой </w:t>
            </w:r>
            <w:proofErr w:type="gramStart"/>
            <w:r w:rsidRPr="006847D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847D1">
              <w:rPr>
                <w:rFonts w:ascii="Times New Roman" w:hAnsi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</w:tr>
      <w:tr w:rsidR="008C7C5C" w:rsidRPr="002409FB" w:rsidTr="00B13846">
        <w:tc>
          <w:tcPr>
            <w:tcW w:w="2534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1226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3804</w:t>
            </w:r>
          </w:p>
        </w:tc>
        <w:tc>
          <w:tcPr>
            <w:tcW w:w="1360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3661</w:t>
            </w:r>
          </w:p>
        </w:tc>
        <w:tc>
          <w:tcPr>
            <w:tcW w:w="1494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3462</w:t>
            </w:r>
          </w:p>
        </w:tc>
        <w:tc>
          <w:tcPr>
            <w:tcW w:w="1037" w:type="dxa"/>
          </w:tcPr>
          <w:p w:rsidR="008C7C5C" w:rsidRPr="006847D1" w:rsidRDefault="008C7C5C" w:rsidP="00B1384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3535</w:t>
            </w:r>
          </w:p>
        </w:tc>
      </w:tr>
    </w:tbl>
    <w:p w:rsidR="008C7C5C" w:rsidRPr="006847D1" w:rsidRDefault="008C7C5C" w:rsidP="00B1384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Посевные площади зерновых культур по району в 2013 году составили 625 га (95,9% к прошлому году), в т.ч. в СХП – 585 га и КФХ – 40 га. В структуре посевных площадей пшеница  занимает 49,6%. На долю серых хлебов приходится 50,4% (в том числе ячмень 37,8%, овес 12,6%). В личных подсобных хозяйствах </w:t>
      </w:r>
      <w:r>
        <w:rPr>
          <w:rFonts w:ascii="Times New Roman" w:hAnsi="Times New Roman"/>
          <w:sz w:val="20"/>
          <w:szCs w:val="20"/>
        </w:rPr>
        <w:t xml:space="preserve"> в 2013 году произведено 3 тыс.</w:t>
      </w:r>
      <w:r w:rsidRPr="006847D1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 xml:space="preserve"> картофеля и 0,5 тыс.т. овощей.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Под посев 2014 года в районе подготовлено 556 га паров, засыпано 145 т. семян зерновых культур.</w:t>
      </w:r>
    </w:p>
    <w:p w:rsidR="008C7C5C" w:rsidRPr="006847D1" w:rsidRDefault="008C7C5C" w:rsidP="00B1384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По состоянию на 01.01.2014 года поголовье КРС во всех категориях хозяйств составляет 2465 гол</w:t>
      </w:r>
      <w:proofErr w:type="gramStart"/>
      <w:r w:rsidRPr="006847D1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6847D1">
        <w:rPr>
          <w:rFonts w:ascii="Times New Roman" w:hAnsi="Times New Roman"/>
          <w:sz w:val="20"/>
          <w:szCs w:val="20"/>
        </w:rPr>
        <w:t>в т.ч. коров- 1035 гол., свиней - 886 гол., овец и коз – 452 гол. Относительно прошлого года в 2013 году уменьшилось поголовье КРС  во всех категориях хозяйств на 3,1 %, в КФХ района поголовье коров увеличилось на 12 %.</w:t>
      </w:r>
    </w:p>
    <w:p w:rsidR="008C7C5C" w:rsidRPr="006847D1" w:rsidRDefault="008C7C5C" w:rsidP="00B1384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Очень напряженно в </w:t>
      </w:r>
      <w:proofErr w:type="spellStart"/>
      <w:r w:rsidRPr="006847D1">
        <w:rPr>
          <w:rFonts w:ascii="Times New Roman" w:hAnsi="Times New Roman"/>
          <w:sz w:val="20"/>
          <w:szCs w:val="20"/>
        </w:rPr>
        <w:t>сельхозорганизациях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обстоят дела с кадрами. Руководители и специалисты работают на своих местах не первый десяток лет и, таким образом, с 2005 года по 2013 год, количественный и качественный состав этой категории не изменился.  В 2013 году среднемесячная зарплата в сфере АПК составила 5995 руб. В сельскохозяйственных предприятиях среднегодовая численность работников составляет 31 чел.</w:t>
      </w:r>
    </w:p>
    <w:p w:rsidR="008C7C5C" w:rsidRPr="006847D1" w:rsidRDefault="008C7C5C" w:rsidP="00B1384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</w:t>
      </w:r>
      <w:proofErr w:type="spellStart"/>
      <w:r w:rsidRPr="006847D1">
        <w:rPr>
          <w:rFonts w:ascii="Times New Roman" w:hAnsi="Times New Roman"/>
          <w:sz w:val="20"/>
          <w:szCs w:val="20"/>
        </w:rPr>
        <w:t>сельхозтоваропроизводителями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заключено 17 соглашений с министерством сельского хозяйства Иркутской области  на поддержку из областного бюджета, в т.ч. 4 </w:t>
      </w:r>
      <w:proofErr w:type="spellStart"/>
      <w:r w:rsidRPr="006847D1">
        <w:rPr>
          <w:rFonts w:ascii="Times New Roman" w:hAnsi="Times New Roman"/>
          <w:sz w:val="20"/>
          <w:szCs w:val="20"/>
        </w:rPr>
        <w:t>сельхозорганизаций</w:t>
      </w:r>
      <w:proofErr w:type="spellEnd"/>
      <w:r w:rsidRPr="006847D1">
        <w:rPr>
          <w:rFonts w:ascii="Times New Roman" w:hAnsi="Times New Roman"/>
          <w:sz w:val="20"/>
          <w:szCs w:val="20"/>
        </w:rPr>
        <w:t>, 13 КФХ.</w:t>
      </w:r>
    </w:p>
    <w:p w:rsidR="008C7C5C" w:rsidRPr="006847D1" w:rsidRDefault="008C7C5C" w:rsidP="00B1384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сельскохозяйственные товаропроизводители района получили субсидии в сумме 2947 тыс.р., в.т.ч. из федерального бюджета в сумме 485 тыс.р.,  областного - 2462 тыс. рублей.</w:t>
      </w:r>
    </w:p>
    <w:p w:rsidR="008C7C5C" w:rsidRPr="006847D1" w:rsidRDefault="008C7C5C" w:rsidP="00B1384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C7C5C" w:rsidRPr="00B13846" w:rsidRDefault="008C7C5C" w:rsidP="006847D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13846">
        <w:rPr>
          <w:rFonts w:ascii="Times New Roman" w:hAnsi="Times New Roman"/>
          <w:b/>
          <w:sz w:val="20"/>
          <w:szCs w:val="20"/>
        </w:rPr>
        <w:t>Субсидии для сельскохозяйственных товаропроизводителей в 2009-2013г.г.</w:t>
      </w:r>
    </w:p>
    <w:p w:rsidR="008C7C5C" w:rsidRPr="006847D1" w:rsidRDefault="008C7C5C" w:rsidP="005E24AA">
      <w:pPr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ублей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285"/>
        <w:gridCol w:w="1285"/>
        <w:gridCol w:w="1285"/>
        <w:gridCol w:w="1285"/>
        <w:gridCol w:w="1285"/>
        <w:gridCol w:w="1190"/>
      </w:tblGrid>
      <w:tr w:rsidR="008C7C5C" w:rsidRPr="002409FB" w:rsidTr="00B13846">
        <w:tc>
          <w:tcPr>
            <w:tcW w:w="190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190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Итого за 2009-2013г.г.</w:t>
            </w:r>
          </w:p>
        </w:tc>
      </w:tr>
      <w:tr w:rsidR="008C7C5C" w:rsidRPr="002409FB" w:rsidTr="00B13846">
        <w:tc>
          <w:tcPr>
            <w:tcW w:w="1905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190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</w:tr>
      <w:tr w:rsidR="008C7C5C" w:rsidRPr="002409FB" w:rsidTr="00B13846">
        <w:tc>
          <w:tcPr>
            <w:tcW w:w="1905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1190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3841</w:t>
            </w:r>
          </w:p>
        </w:tc>
      </w:tr>
      <w:tr w:rsidR="008C7C5C" w:rsidRPr="002409FB" w:rsidTr="00B13846">
        <w:tc>
          <w:tcPr>
            <w:tcW w:w="1905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8C7C5C" w:rsidRPr="002409FB" w:rsidTr="00B13846">
        <w:tc>
          <w:tcPr>
            <w:tcW w:w="1905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285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1190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6642</w:t>
            </w:r>
          </w:p>
        </w:tc>
      </w:tr>
    </w:tbl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По программе «Социальное развитие села» за 2007-2013 г.г. 39 семей (из них 18 молодых) получили субсидии на строительство и приобретение жилья. Из федерального и областного бюджетов  им было выплачено 25,7 млн.р. Общая площадь купленных и построенных жилых домов 2,7 тыс. кв.м.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4E6EA7" w:rsidRDefault="008C7C5C" w:rsidP="004E6EA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13846">
        <w:rPr>
          <w:rFonts w:ascii="Times New Roman" w:hAnsi="Times New Roman"/>
          <w:b/>
          <w:sz w:val="20"/>
          <w:szCs w:val="20"/>
        </w:rPr>
        <w:lastRenderedPageBreak/>
        <w:t>Программа «Социальное развитие села»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211"/>
        <w:gridCol w:w="992"/>
        <w:gridCol w:w="993"/>
        <w:gridCol w:w="1134"/>
        <w:gridCol w:w="992"/>
        <w:gridCol w:w="1382"/>
      </w:tblGrid>
      <w:tr w:rsidR="008C7C5C" w:rsidRPr="002409FB" w:rsidTr="00B13846">
        <w:tc>
          <w:tcPr>
            <w:tcW w:w="2441" w:type="dxa"/>
            <w:vMerge w:val="restart"/>
          </w:tcPr>
          <w:p w:rsidR="008C7C5C" w:rsidRPr="006847D1" w:rsidRDefault="008C7C5C" w:rsidP="00B13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704" w:type="dxa"/>
            <w:gridSpan w:val="6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C7C5C" w:rsidRPr="002409FB" w:rsidTr="00B13846">
        <w:tc>
          <w:tcPr>
            <w:tcW w:w="2441" w:type="dxa"/>
            <w:vMerge/>
          </w:tcPr>
          <w:p w:rsidR="008C7C5C" w:rsidRPr="006847D1" w:rsidRDefault="008C7C5C" w:rsidP="00B13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8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C7C5C" w:rsidRPr="002409FB" w:rsidTr="00B13846">
        <w:tc>
          <w:tcPr>
            <w:tcW w:w="2441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Субсидии из областного и федерального бюджета на строительство и приобретение жилья, тыс.р.</w:t>
            </w:r>
          </w:p>
        </w:tc>
        <w:tc>
          <w:tcPr>
            <w:tcW w:w="1211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99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993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4130</w:t>
            </w:r>
          </w:p>
        </w:tc>
        <w:tc>
          <w:tcPr>
            <w:tcW w:w="1134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5221</w:t>
            </w:r>
          </w:p>
        </w:tc>
        <w:tc>
          <w:tcPr>
            <w:tcW w:w="99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5173</w:t>
            </w:r>
          </w:p>
        </w:tc>
        <w:tc>
          <w:tcPr>
            <w:tcW w:w="138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3795</w:t>
            </w:r>
          </w:p>
        </w:tc>
      </w:tr>
      <w:tr w:rsidR="008C7C5C" w:rsidRPr="002409FB" w:rsidTr="00B13846">
        <w:tc>
          <w:tcPr>
            <w:tcW w:w="2441" w:type="dxa"/>
          </w:tcPr>
          <w:p w:rsidR="008C7C5C" w:rsidRPr="006847D1" w:rsidRDefault="008C7C5C" w:rsidP="00B13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Количество семей получивших субсидии, ед.</w:t>
            </w:r>
          </w:p>
        </w:tc>
        <w:tc>
          <w:tcPr>
            <w:tcW w:w="1211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8C7C5C" w:rsidRPr="006847D1" w:rsidRDefault="008C7C5C" w:rsidP="00B13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C7C5C" w:rsidRPr="006847D1" w:rsidRDefault="008C7C5C" w:rsidP="00B1384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истекшем году муниципальным образованием «Жигаловский район» по результатам проекта «Народные инициативы» было освоено 2,139 млн.руб., в том числе из районного бюджета 21,39 тыс.руб. на реализацию 2-х мероприятий - приобретение и установку модульной теплой автостанции в 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игалово и благоустройство территории, прилегающей к зданию автостанции, обустройство подъездных путей.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на территории муниципального образования «Жигаловский район» действовало 5 из 10 соглашений о социально-экономическом сотрудничестве с хозяйствующими субъектами. В течение года проводилась работа по заключению соглашений с 7 хозяйствующими субъектами, с 2 соглашения подписаны.</w:t>
      </w:r>
    </w:p>
    <w:p w:rsidR="008C7C5C" w:rsidRPr="006847D1" w:rsidRDefault="008C7C5C" w:rsidP="00402A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Активное участие в финансировании мероприятий, которые проводились учреждениями культуры и образова</w:t>
      </w:r>
      <w:r w:rsidR="00402AB1">
        <w:rPr>
          <w:rFonts w:ascii="Times New Roman" w:hAnsi="Times New Roman"/>
          <w:sz w:val="20"/>
          <w:szCs w:val="20"/>
        </w:rPr>
        <w:t>ния в течение года, приняли ОО</w:t>
      </w:r>
      <w:proofErr w:type="gramStart"/>
      <w:r w:rsidR="00402AB1">
        <w:rPr>
          <w:rFonts w:ascii="Times New Roman" w:hAnsi="Times New Roman"/>
          <w:sz w:val="20"/>
          <w:szCs w:val="20"/>
        </w:rPr>
        <w:t>О«</w:t>
      </w:r>
      <w:proofErr w:type="gramEnd"/>
      <w:r w:rsidR="00402AB1">
        <w:rPr>
          <w:rFonts w:ascii="Times New Roman" w:hAnsi="Times New Roman"/>
          <w:sz w:val="20"/>
          <w:szCs w:val="20"/>
        </w:rPr>
        <w:t>Газпром-Добыча-Иркутск», ООО</w:t>
      </w:r>
      <w:r w:rsidRPr="006847D1">
        <w:rPr>
          <w:rFonts w:ascii="Times New Roman" w:hAnsi="Times New Roman"/>
          <w:sz w:val="20"/>
          <w:szCs w:val="20"/>
        </w:rPr>
        <w:t>«Газпром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402AB1">
        <w:rPr>
          <w:rFonts w:ascii="Times New Roman" w:hAnsi="Times New Roman"/>
          <w:sz w:val="20"/>
          <w:szCs w:val="20"/>
        </w:rPr>
        <w:t>геологоразведка», ООО</w:t>
      </w:r>
      <w:r w:rsidRPr="006847D1">
        <w:rPr>
          <w:rFonts w:ascii="Times New Roman" w:hAnsi="Times New Roman"/>
          <w:sz w:val="20"/>
          <w:szCs w:val="20"/>
        </w:rPr>
        <w:t>«Айсберг»</w:t>
      </w:r>
      <w:r w:rsidR="00402AB1">
        <w:rPr>
          <w:rFonts w:ascii="Times New Roman" w:hAnsi="Times New Roman"/>
          <w:sz w:val="20"/>
          <w:szCs w:val="20"/>
        </w:rPr>
        <w:t xml:space="preserve">. </w:t>
      </w:r>
      <w:r w:rsidRPr="006847D1">
        <w:rPr>
          <w:rFonts w:ascii="Times New Roman" w:hAnsi="Times New Roman"/>
          <w:sz w:val="20"/>
          <w:szCs w:val="20"/>
        </w:rPr>
        <w:t>Кроме того, ОО</w:t>
      </w:r>
      <w:proofErr w:type="gramStart"/>
      <w:r w:rsidRPr="006847D1">
        <w:rPr>
          <w:rFonts w:ascii="Times New Roman" w:hAnsi="Times New Roman"/>
          <w:sz w:val="20"/>
          <w:szCs w:val="20"/>
        </w:rPr>
        <w:t>О«</w:t>
      </w:r>
      <w:proofErr w:type="gramEnd"/>
      <w:r w:rsidRPr="006847D1">
        <w:rPr>
          <w:rFonts w:ascii="Times New Roman" w:hAnsi="Times New Roman"/>
          <w:sz w:val="20"/>
          <w:szCs w:val="20"/>
        </w:rPr>
        <w:t>Газпром</w:t>
      </w:r>
      <w:r w:rsidR="00402AB1">
        <w:rPr>
          <w:rFonts w:ascii="Times New Roman" w:hAnsi="Times New Roman"/>
          <w:sz w:val="20"/>
          <w:szCs w:val="20"/>
        </w:rPr>
        <w:t>-Добыча-Иркутск» и</w:t>
      </w:r>
      <w:r w:rsidRPr="006847D1">
        <w:rPr>
          <w:rFonts w:ascii="Times New Roman" w:hAnsi="Times New Roman"/>
          <w:sz w:val="20"/>
          <w:szCs w:val="20"/>
        </w:rPr>
        <w:t xml:space="preserve"> ООО«Газпром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геологоразведка» были профинансированы работы по бурению скважин для воды, ремонту зданий учреждений.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  <w:u w:val="single"/>
        </w:rPr>
        <w:t>В области охраны труда о</w:t>
      </w:r>
      <w:r w:rsidRPr="006847D1">
        <w:rPr>
          <w:rFonts w:ascii="Times New Roman" w:hAnsi="Times New Roman"/>
          <w:sz w:val="20"/>
          <w:szCs w:val="20"/>
        </w:rPr>
        <w:t>казано консультаций за год всего 28, в том числе: по расследованию несчастного случая – 2, по своевременной выплате заработной платы – 3, по применению нормативных правовых актов по вопросам охраны труда в практической работе - 10,  с какого времени и в каком размере можно производить надбавки к заработной плате - 1, по аттестации рабочих мест по условиям труда - 6, обучение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по охране труда – 5, по вопросу заключения коллективного договора – 1.  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Руководители и специалисты организаций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в 2013 году прошли обучение и проверку знаний требований охраны труда в количестве 46 человек. Организовано и проведено обучение  по </w:t>
      </w:r>
      <w:proofErr w:type="spellStart"/>
      <w:r w:rsidRPr="006847D1">
        <w:rPr>
          <w:rFonts w:ascii="Times New Roman" w:hAnsi="Times New Roman"/>
          <w:sz w:val="20"/>
          <w:szCs w:val="20"/>
        </w:rPr>
        <w:t>электробезопасности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 присвоением группы допуска.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 2013 году на территории не было отмечено ни одного факта тяжелых, смертельных,  групповых   несчастных случаев на производстве и профессиональных заболеваний. Число пострадавших со смертельным исходом составило  в 2007 г. – 1 человек и 2008 г.-  1 человек, начиная с  2009 года тяжелых, смертельных и групповых несчастных случаев на территории района отмечено не было. Прямая связь прослеживается с тем, что руководители учреждений и организаций района стали больше внимания уделять охране труда. Об этом говорит  такой показатель, как объем годовых затрат на мероприятия по улучшению условий и охраны труда, в 2009 году- 2932.88 т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уб., 2010 г. – 3666.39 т. Р., 2011г. – 4143,91т. Р., 2012г. – 4514.60</w:t>
      </w:r>
      <w:bookmarkStart w:id="0" w:name="_GoBack"/>
      <w:bookmarkEnd w:id="0"/>
      <w:r w:rsidRPr="006847D1">
        <w:rPr>
          <w:rFonts w:ascii="Times New Roman" w:hAnsi="Times New Roman"/>
          <w:sz w:val="20"/>
          <w:szCs w:val="20"/>
        </w:rPr>
        <w:t xml:space="preserve"> т. р., 2013г. – 5384.77 т. р.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принято 4 </w:t>
      </w:r>
      <w:proofErr w:type="gramStart"/>
      <w:r w:rsidRPr="006847D1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нормативно-правовых акта  по охране труда: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 внесены изменения в Программу Улучшения условий и охраны труда в муниципальном образовании «Жигаловский район» на 2011-2015 гг. постановлением администрации муниципального образования;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утвержден постановлением администрации муниципального образования «Жигаловский район» план мероприятий, организуемых на территории муниципального образования «Жигаловский район» в рамках «Дней охраны труда – 2013»;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  принято постановление о рекомендациях по проведению Дня охраны труда в организациях и у работодателей физических лиц, осуществляющих свою деятельность на территории муниципального образования «Жигаловский район»;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утвержден постановлением администрации муниципального образования «Жигаловский район» план мероприятий по улучшению условий и охраны труда в муниципальных организациях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на 2014 – 2015 годы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  <w:u w:val="single"/>
        </w:rPr>
        <w:t>По процедурам закупок</w:t>
      </w:r>
      <w:r>
        <w:rPr>
          <w:rFonts w:ascii="Times New Roman" w:hAnsi="Times New Roman"/>
          <w:sz w:val="20"/>
          <w:szCs w:val="20"/>
          <w:u w:val="single"/>
        </w:rPr>
        <w:t xml:space="preserve"> товаров, работ, услуг</w:t>
      </w:r>
      <w:r w:rsidRPr="006847D1">
        <w:rPr>
          <w:rFonts w:ascii="Times New Roman" w:hAnsi="Times New Roman"/>
          <w:sz w:val="20"/>
          <w:szCs w:val="20"/>
        </w:rPr>
        <w:t xml:space="preserve">  в 2013 году по администрации МО «Жигаловский район» было проведено 148 процедур. Начальная сумма закупок составляла 116 426,44 тысячи рублей. В том числе   3 конкурса   на сумму 7493,36 тыс. руб., 8 аукционов на 97427,61 тыс. руб., 10 котировок на 3384,37 рублей, с единственным поставщиком на 3131,1 тыс. руб.,  126 закупок до 100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ублей на сумму 4990,0 тыс. рублей.</w:t>
      </w:r>
    </w:p>
    <w:p w:rsidR="008C7C5C" w:rsidRPr="006847D1" w:rsidRDefault="008C7C5C" w:rsidP="006847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По результатам проведенных процедур сумма заключенных догово</w:t>
      </w:r>
      <w:r>
        <w:rPr>
          <w:rFonts w:ascii="Times New Roman" w:hAnsi="Times New Roman"/>
          <w:sz w:val="20"/>
          <w:szCs w:val="20"/>
        </w:rPr>
        <w:t>ров составила 70330,0 тыс. руб.</w:t>
      </w:r>
      <w:r w:rsidRPr="006847D1">
        <w:rPr>
          <w:rFonts w:ascii="Times New Roman" w:hAnsi="Times New Roman"/>
          <w:sz w:val="20"/>
          <w:szCs w:val="20"/>
        </w:rPr>
        <w:t xml:space="preserve"> Было заключено 147 договоров и контрактов, в том числе по 3 конкурсам на сумму 7493,0 тыс. руб., по 7 аукционам на сумму 51332,0 тыс. руб., по 10 котировкам на сумму 3387,0 тыс. руб.. Остальные были заключены с единственным поставщиком и по закупкам малого объема.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Экономия составила  46096,44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ублей.</w:t>
      </w:r>
    </w:p>
    <w:p w:rsidR="008C7C5C" w:rsidRPr="006847D1" w:rsidRDefault="008C7C5C" w:rsidP="006847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Для сравнения</w:t>
      </w:r>
      <w:r>
        <w:rPr>
          <w:rFonts w:ascii="Times New Roman" w:hAnsi="Times New Roman"/>
          <w:sz w:val="20"/>
          <w:szCs w:val="20"/>
        </w:rPr>
        <w:t>,</w:t>
      </w:r>
      <w:r w:rsidRPr="006847D1">
        <w:rPr>
          <w:rFonts w:ascii="Times New Roman" w:hAnsi="Times New Roman"/>
          <w:sz w:val="20"/>
          <w:szCs w:val="20"/>
        </w:rPr>
        <w:t xml:space="preserve"> в 2012 году было проведено 63 процедуры по администрации</w:t>
      </w:r>
      <w:r>
        <w:rPr>
          <w:rFonts w:ascii="Times New Roman" w:hAnsi="Times New Roman"/>
          <w:sz w:val="20"/>
          <w:szCs w:val="20"/>
        </w:rPr>
        <w:t>, на сумму 12 677 тыс. руб., в</w:t>
      </w:r>
      <w:r w:rsidRPr="006847D1">
        <w:rPr>
          <w:rFonts w:ascii="Times New Roman" w:hAnsi="Times New Roman"/>
          <w:sz w:val="20"/>
          <w:szCs w:val="20"/>
        </w:rPr>
        <w:t xml:space="preserve"> том числе</w:t>
      </w:r>
      <w:r>
        <w:rPr>
          <w:rFonts w:ascii="Times New Roman" w:hAnsi="Times New Roman"/>
          <w:sz w:val="20"/>
          <w:szCs w:val="20"/>
        </w:rPr>
        <w:t>,</w:t>
      </w:r>
      <w:r w:rsidRPr="006847D1">
        <w:rPr>
          <w:rFonts w:ascii="Times New Roman" w:hAnsi="Times New Roman"/>
          <w:sz w:val="20"/>
          <w:szCs w:val="20"/>
        </w:rPr>
        <w:t xml:space="preserve"> 1 конкурс, 9 котиро</w:t>
      </w:r>
      <w:r>
        <w:rPr>
          <w:rFonts w:ascii="Times New Roman" w:hAnsi="Times New Roman"/>
          <w:sz w:val="20"/>
          <w:szCs w:val="20"/>
        </w:rPr>
        <w:t>вок, с единственным поставщиком заключено</w:t>
      </w:r>
      <w:r w:rsidRPr="006847D1">
        <w:rPr>
          <w:rFonts w:ascii="Times New Roman" w:hAnsi="Times New Roman"/>
          <w:sz w:val="20"/>
          <w:szCs w:val="20"/>
        </w:rPr>
        <w:t xml:space="preserve"> 3 договора, закупки малого объема (до 100 тыс. руб.) -50 договоров. Было заключено 62 контракта и договора на сумму 10507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 В том числе по 1 кон</w:t>
      </w:r>
      <w:r>
        <w:rPr>
          <w:rFonts w:ascii="Times New Roman" w:hAnsi="Times New Roman"/>
          <w:sz w:val="20"/>
          <w:szCs w:val="20"/>
        </w:rPr>
        <w:t>курсу на сумму 5774 тыс.руб., 8</w:t>
      </w:r>
      <w:r w:rsidRPr="006847D1">
        <w:rPr>
          <w:rFonts w:ascii="Times New Roman" w:hAnsi="Times New Roman"/>
          <w:sz w:val="20"/>
          <w:szCs w:val="20"/>
        </w:rPr>
        <w:t>–ми котир</w:t>
      </w:r>
      <w:r>
        <w:rPr>
          <w:rFonts w:ascii="Times New Roman" w:hAnsi="Times New Roman"/>
          <w:sz w:val="20"/>
          <w:szCs w:val="20"/>
        </w:rPr>
        <w:t>овкам на сумму 1704,0 тыс.руб., о</w:t>
      </w:r>
      <w:r w:rsidRPr="006847D1">
        <w:rPr>
          <w:rFonts w:ascii="Times New Roman" w:hAnsi="Times New Roman"/>
          <w:sz w:val="20"/>
          <w:szCs w:val="20"/>
        </w:rPr>
        <w:t>стальные закупки были с единственным поставщиком и малого объема (до 100 тыс.руб.). Экономия составила 2170,0 тыс. руб.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         </w:t>
      </w:r>
    </w:p>
    <w:p w:rsidR="008C7C5C" w:rsidRPr="006847D1" w:rsidRDefault="008C7C5C" w:rsidP="00733376">
      <w:pPr>
        <w:tabs>
          <w:tab w:val="left" w:pos="421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3. </w:t>
      </w:r>
      <w:r w:rsidRPr="006847D1">
        <w:rPr>
          <w:rFonts w:ascii="Times New Roman" w:hAnsi="Times New Roman"/>
          <w:b/>
          <w:sz w:val="20"/>
          <w:szCs w:val="20"/>
        </w:rPr>
        <w:t>Образование</w:t>
      </w:r>
    </w:p>
    <w:p w:rsidR="008C7C5C" w:rsidRPr="006847D1" w:rsidRDefault="008C7C5C" w:rsidP="00733376">
      <w:pPr>
        <w:pStyle w:val="Style10"/>
        <w:widowControl/>
        <w:spacing w:line="240" w:lineRule="auto"/>
        <w:ind w:firstLine="567"/>
        <w:rPr>
          <w:rStyle w:val="FontStyle26"/>
          <w:sz w:val="20"/>
          <w:szCs w:val="20"/>
        </w:rPr>
      </w:pPr>
      <w:r w:rsidRPr="006847D1">
        <w:rPr>
          <w:rStyle w:val="FontStyle26"/>
          <w:sz w:val="20"/>
          <w:szCs w:val="20"/>
        </w:rPr>
        <w:t xml:space="preserve">На территории </w:t>
      </w:r>
      <w:proofErr w:type="spellStart"/>
      <w:r w:rsidRPr="006847D1">
        <w:rPr>
          <w:rStyle w:val="FontStyle26"/>
          <w:sz w:val="20"/>
          <w:szCs w:val="20"/>
        </w:rPr>
        <w:t>Жигаловского</w:t>
      </w:r>
      <w:proofErr w:type="spellEnd"/>
      <w:r w:rsidRPr="006847D1">
        <w:rPr>
          <w:rStyle w:val="FontStyle26"/>
          <w:sz w:val="20"/>
          <w:szCs w:val="20"/>
        </w:rPr>
        <w:t xml:space="preserve"> района в настоящее время функционирует 25 </w:t>
      </w:r>
      <w:r>
        <w:rPr>
          <w:rStyle w:val="FontStyle26"/>
          <w:sz w:val="20"/>
          <w:szCs w:val="20"/>
        </w:rPr>
        <w:t xml:space="preserve">образовательных </w:t>
      </w:r>
      <w:r w:rsidRPr="006847D1">
        <w:rPr>
          <w:rStyle w:val="FontStyle26"/>
          <w:sz w:val="20"/>
          <w:szCs w:val="20"/>
        </w:rPr>
        <w:t>учреждений, динамика изменения числа учреждений представлена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6"/>
        <w:gridCol w:w="1668"/>
        <w:gridCol w:w="1668"/>
        <w:gridCol w:w="1668"/>
        <w:gridCol w:w="1713"/>
        <w:gridCol w:w="1298"/>
      </w:tblGrid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2010/2011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2011/2012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2012/2013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2013/1014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НОШ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Школа-сад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7*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УКП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МДОУ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11**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МДОД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7C5C" w:rsidRPr="002409FB" w:rsidTr="00B13846">
        <w:tc>
          <w:tcPr>
            <w:tcW w:w="1556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8C7C5C" w:rsidRPr="00733376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376">
        <w:rPr>
          <w:rFonts w:ascii="Times New Roman" w:hAnsi="Times New Roman"/>
          <w:sz w:val="20"/>
          <w:szCs w:val="20"/>
        </w:rPr>
        <w:t xml:space="preserve">На основании Постановления </w:t>
      </w:r>
      <w:r>
        <w:rPr>
          <w:rFonts w:ascii="Times New Roman" w:hAnsi="Times New Roman"/>
          <w:sz w:val="20"/>
          <w:szCs w:val="20"/>
        </w:rPr>
        <w:t>администрации от 30 января 2013 года №05 «</w:t>
      </w:r>
      <w:r w:rsidRPr="00733376">
        <w:rPr>
          <w:rFonts w:ascii="Times New Roman" w:hAnsi="Times New Roman"/>
          <w:sz w:val="20"/>
          <w:szCs w:val="20"/>
        </w:rPr>
        <w:t>О реорганизации муниципальных образовательных учреждений</w:t>
      </w:r>
      <w:r>
        <w:rPr>
          <w:rFonts w:ascii="Times New Roman" w:hAnsi="Times New Roman"/>
          <w:sz w:val="20"/>
          <w:szCs w:val="20"/>
        </w:rPr>
        <w:t>,</w:t>
      </w:r>
      <w:r w:rsidRPr="00733376">
        <w:rPr>
          <w:rFonts w:ascii="Times New Roman" w:hAnsi="Times New Roman"/>
          <w:sz w:val="20"/>
          <w:szCs w:val="20"/>
        </w:rPr>
        <w:t xml:space="preserve"> подведомственных Управлению образования администрации МО «Жигаловский район»</w:t>
      </w:r>
      <w:r>
        <w:rPr>
          <w:rFonts w:ascii="Times New Roman" w:hAnsi="Times New Roman"/>
          <w:sz w:val="20"/>
          <w:szCs w:val="20"/>
        </w:rPr>
        <w:t>,</w:t>
      </w:r>
      <w:r w:rsidRPr="00733376">
        <w:rPr>
          <w:rFonts w:ascii="Times New Roman" w:hAnsi="Times New Roman"/>
          <w:sz w:val="20"/>
          <w:szCs w:val="20"/>
        </w:rPr>
        <w:t xml:space="preserve"> реорганизованы четыре средних школы путем присоединения к ним трех начальных школ и двух начальных школ-детских садов.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МДОУ </w:t>
      </w:r>
      <w:proofErr w:type="spellStart"/>
      <w:r w:rsidRPr="006847D1">
        <w:rPr>
          <w:rFonts w:ascii="Times New Roman" w:hAnsi="Times New Roman"/>
          <w:sz w:val="20"/>
          <w:szCs w:val="20"/>
        </w:rPr>
        <w:t>Тимошинский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детский сад находится в состоянии ликвидации,  открыта дошкольная группа при </w:t>
      </w:r>
      <w:proofErr w:type="spellStart"/>
      <w:r w:rsidRPr="006847D1">
        <w:rPr>
          <w:rFonts w:ascii="Times New Roman" w:hAnsi="Times New Roman"/>
          <w:sz w:val="20"/>
          <w:szCs w:val="20"/>
        </w:rPr>
        <w:t>Тимошинской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ООШ. В настоящее время оформляются документы для получения приложения к  лицензии </w:t>
      </w:r>
      <w:proofErr w:type="spellStart"/>
      <w:r w:rsidRPr="006847D1">
        <w:rPr>
          <w:rFonts w:ascii="Times New Roman" w:hAnsi="Times New Roman"/>
          <w:sz w:val="20"/>
          <w:szCs w:val="20"/>
        </w:rPr>
        <w:t>Тимошинской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ООШ. 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Лицензировано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Pr="006847D1">
        <w:rPr>
          <w:rFonts w:ascii="Times New Roman" w:hAnsi="Times New Roman"/>
          <w:sz w:val="20"/>
          <w:szCs w:val="20"/>
        </w:rPr>
        <w:t>ккредитовано 100%  общеобразовательных учреждений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был разработан  и реализовывался </w:t>
      </w:r>
      <w:r w:rsidRPr="006847D1">
        <w:rPr>
          <w:rFonts w:ascii="Times New Roman" w:hAnsi="Times New Roman"/>
          <w:bCs/>
          <w:color w:val="000000"/>
          <w:sz w:val="20"/>
          <w:szCs w:val="20"/>
        </w:rPr>
        <w:t>План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bCs/>
          <w:color w:val="000000"/>
          <w:sz w:val="20"/>
          <w:szCs w:val="20"/>
        </w:rPr>
        <w:t xml:space="preserve">мероприятий </w:t>
      </w:r>
      <w:proofErr w:type="spellStart"/>
      <w:r w:rsidRPr="006847D1">
        <w:rPr>
          <w:rFonts w:ascii="Times New Roman" w:hAnsi="Times New Roman"/>
          <w:bCs/>
          <w:color w:val="000000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bCs/>
          <w:color w:val="000000"/>
          <w:sz w:val="20"/>
          <w:szCs w:val="20"/>
        </w:rPr>
        <w:t xml:space="preserve"> района («дорожная карта»)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bCs/>
          <w:sz w:val="20"/>
          <w:szCs w:val="20"/>
        </w:rPr>
        <w:t xml:space="preserve">«Изменения в отраслях социальной сферы </w:t>
      </w:r>
      <w:proofErr w:type="spellStart"/>
      <w:r w:rsidRPr="006847D1">
        <w:rPr>
          <w:rFonts w:ascii="Times New Roman" w:hAnsi="Times New Roman"/>
          <w:bCs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bCs/>
          <w:sz w:val="20"/>
          <w:szCs w:val="20"/>
        </w:rPr>
        <w:t xml:space="preserve"> района, направленные на повышени</w:t>
      </w:r>
      <w:r>
        <w:rPr>
          <w:rFonts w:ascii="Times New Roman" w:hAnsi="Times New Roman"/>
          <w:bCs/>
          <w:sz w:val="20"/>
          <w:szCs w:val="20"/>
        </w:rPr>
        <w:t>е эффективности образования».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bCs/>
          <w:sz w:val="20"/>
          <w:szCs w:val="20"/>
        </w:rPr>
        <w:t>Анализ очерёдности детей в дошкольные учреждения выявил проблему предоставления мест в п</w:t>
      </w:r>
      <w:proofErr w:type="gramStart"/>
      <w:r w:rsidRPr="006847D1">
        <w:rPr>
          <w:rFonts w:ascii="Times New Roman" w:hAnsi="Times New Roman"/>
          <w:bCs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bCs/>
          <w:sz w:val="20"/>
          <w:szCs w:val="20"/>
        </w:rPr>
        <w:t>игалово. Чтобы удовлетворить спрос населения на получение места в ДОУ, в 2013 году была открыта группа кратковременного пребывания детей в детском саду №12 «Якорек» на 10 мест,</w:t>
      </w:r>
      <w:r w:rsidRPr="006847D1">
        <w:rPr>
          <w:rFonts w:ascii="Times New Roman" w:hAnsi="Times New Roman"/>
          <w:sz w:val="20"/>
          <w:szCs w:val="20"/>
        </w:rPr>
        <w:t xml:space="preserve"> 01 сентября 2013 года была открыта дошкольная группа в детском саду №10 с. Рудовка  на 25 мест и организован</w:t>
      </w:r>
      <w:r>
        <w:rPr>
          <w:rFonts w:ascii="Times New Roman" w:hAnsi="Times New Roman"/>
          <w:sz w:val="20"/>
          <w:szCs w:val="20"/>
        </w:rPr>
        <w:t xml:space="preserve"> подвоз детей и родителей из п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>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игалово. Для ремонт</w:t>
      </w:r>
      <w:r>
        <w:rPr>
          <w:rFonts w:ascii="Times New Roman" w:hAnsi="Times New Roman"/>
          <w:sz w:val="20"/>
          <w:szCs w:val="20"/>
        </w:rPr>
        <w:t>а дошкольного учреждения №10 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>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удовка было привлечено 110976 рублей внебюджетных средств. В новую группу поступила  новая мебель за счет областного бюджета. Очередь детей на сегодня составляет 205.      </w:t>
      </w:r>
    </w:p>
    <w:p w:rsidR="008C7C5C" w:rsidRPr="006847D1" w:rsidRDefault="008C7C5C" w:rsidP="00402A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материальная база дошкольных учреждени</w:t>
      </w:r>
      <w:r>
        <w:rPr>
          <w:rFonts w:ascii="Times New Roman" w:hAnsi="Times New Roman"/>
          <w:sz w:val="20"/>
          <w:szCs w:val="20"/>
        </w:rPr>
        <w:t>й пополнялась за счет бюджета (</w:t>
      </w:r>
      <w:r w:rsidRPr="006847D1">
        <w:rPr>
          <w:rFonts w:ascii="Times New Roman" w:hAnsi="Times New Roman"/>
          <w:sz w:val="20"/>
          <w:szCs w:val="20"/>
        </w:rPr>
        <w:t>455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уб.) и внебюджетных средств: 8556</w:t>
      </w:r>
      <w:r>
        <w:rPr>
          <w:rFonts w:ascii="Times New Roman" w:hAnsi="Times New Roman"/>
          <w:sz w:val="20"/>
          <w:szCs w:val="20"/>
        </w:rPr>
        <w:t>,8 тыс.</w:t>
      </w:r>
      <w:r w:rsidRPr="006847D1">
        <w:rPr>
          <w:rFonts w:ascii="Times New Roman" w:hAnsi="Times New Roman"/>
          <w:sz w:val="20"/>
          <w:szCs w:val="20"/>
        </w:rPr>
        <w:t>руб</w:t>
      </w:r>
      <w:r w:rsidR="00402AB1">
        <w:rPr>
          <w:rFonts w:ascii="Times New Roman" w:hAnsi="Times New Roman"/>
          <w:sz w:val="20"/>
          <w:szCs w:val="20"/>
        </w:rPr>
        <w:t xml:space="preserve">. </w:t>
      </w:r>
      <w:r w:rsidRPr="006847D1">
        <w:rPr>
          <w:rFonts w:ascii="Times New Roman" w:hAnsi="Times New Roman"/>
          <w:sz w:val="20"/>
          <w:szCs w:val="20"/>
        </w:rPr>
        <w:t xml:space="preserve">Анализ состояния материально-технической базы дошкольных учреждений показывает, что существует проблема ветшающих зданий (87%), изношенности технологического оборудования пищеблоков (90%),отсутствия канализационной системы (87%), горячего водоснабжения (87%). Крайне важная для реализации ФГОС  содержательная предметная развивающая  среда  практически во всех дошкольных учреждениях не соответствует современным требованиям. Решение данных проблем нашло отражение в муниципальной целевой программе «Развитие системы дошкольного образования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</w:t>
      </w:r>
      <w:r>
        <w:rPr>
          <w:rFonts w:ascii="Times New Roman" w:hAnsi="Times New Roman"/>
          <w:sz w:val="20"/>
          <w:szCs w:val="20"/>
        </w:rPr>
        <w:t>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на 2014-2018 годы». </w:t>
      </w:r>
      <w:r w:rsidRPr="006847D1">
        <w:rPr>
          <w:rFonts w:ascii="Times New Roman" w:hAnsi="Times New Roman"/>
          <w:sz w:val="20"/>
          <w:szCs w:val="20"/>
        </w:rPr>
        <w:t>Чтобы реализовать мероприятия программы  за четыре года, потребуется 28660,5 тыс. руб.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 2014 году планируется капитальный ремонт дошкольн</w:t>
      </w:r>
      <w:r>
        <w:rPr>
          <w:rFonts w:ascii="Times New Roman" w:hAnsi="Times New Roman"/>
          <w:sz w:val="20"/>
          <w:szCs w:val="20"/>
        </w:rPr>
        <w:t xml:space="preserve">ого учреждения №11 </w:t>
      </w:r>
      <w:proofErr w:type="spellStart"/>
      <w:r>
        <w:rPr>
          <w:rFonts w:ascii="Times New Roman" w:hAnsi="Times New Roman"/>
          <w:sz w:val="20"/>
          <w:szCs w:val="20"/>
        </w:rPr>
        <w:t>с.</w:t>
      </w:r>
      <w:r w:rsidRPr="006847D1">
        <w:rPr>
          <w:rFonts w:ascii="Times New Roman" w:hAnsi="Times New Roman"/>
          <w:sz w:val="20"/>
          <w:szCs w:val="20"/>
        </w:rPr>
        <w:t>Д.Закора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ремонт крыши детского сада №6 </w:t>
      </w:r>
      <w:proofErr w:type="spellStart"/>
      <w:r w:rsidRPr="006847D1">
        <w:rPr>
          <w:rFonts w:ascii="Times New Roman" w:hAnsi="Times New Roman"/>
          <w:sz w:val="20"/>
          <w:szCs w:val="20"/>
        </w:rPr>
        <w:t>с</w:t>
      </w:r>
      <w:proofErr w:type="gramStart"/>
      <w:r w:rsidRPr="006847D1">
        <w:rPr>
          <w:rFonts w:ascii="Times New Roman" w:hAnsi="Times New Roman"/>
          <w:sz w:val="20"/>
          <w:szCs w:val="20"/>
        </w:rPr>
        <w:t>.Ч</w:t>
      </w:r>
      <w:proofErr w:type="gramEnd"/>
      <w:r w:rsidRPr="006847D1">
        <w:rPr>
          <w:rFonts w:ascii="Times New Roman" w:hAnsi="Times New Roman"/>
          <w:sz w:val="20"/>
          <w:szCs w:val="20"/>
        </w:rPr>
        <w:t>икан</w:t>
      </w:r>
      <w:proofErr w:type="spellEnd"/>
      <w:r w:rsidRPr="006847D1">
        <w:rPr>
          <w:rFonts w:ascii="Times New Roman" w:hAnsi="Times New Roman"/>
          <w:sz w:val="20"/>
          <w:szCs w:val="20"/>
        </w:rPr>
        <w:t>, ремонт канализационной системы и водоснабжения детского сада №7 с. Знаменка</w:t>
      </w:r>
    </w:p>
    <w:p w:rsidR="008C7C5C" w:rsidRPr="00733376" w:rsidRDefault="008C7C5C" w:rsidP="00733376">
      <w:pPr>
        <w:pStyle w:val="Style10"/>
        <w:widowControl/>
        <w:spacing w:line="240" w:lineRule="auto"/>
        <w:ind w:firstLine="567"/>
        <w:rPr>
          <w:rStyle w:val="FontStyle26"/>
          <w:sz w:val="20"/>
          <w:szCs w:val="20"/>
        </w:rPr>
      </w:pPr>
      <w:r w:rsidRPr="00733376">
        <w:rPr>
          <w:sz w:val="20"/>
          <w:szCs w:val="20"/>
        </w:rPr>
        <w:t xml:space="preserve">В настоящее время, во исполнение поручения Президента Российской Федерации В.В.Путина, вся база данных по очередности детей в дошкольные учреждения  в </w:t>
      </w:r>
      <w:proofErr w:type="spellStart"/>
      <w:r w:rsidRPr="00733376">
        <w:rPr>
          <w:sz w:val="20"/>
          <w:szCs w:val="20"/>
        </w:rPr>
        <w:t>Жигаловском</w:t>
      </w:r>
      <w:proofErr w:type="spellEnd"/>
      <w:r w:rsidRPr="00733376">
        <w:rPr>
          <w:sz w:val="20"/>
          <w:szCs w:val="20"/>
        </w:rPr>
        <w:t xml:space="preserve"> районе  внесена в электронную базу  Иркутской области. В 2014 году каждый житель  </w:t>
      </w:r>
      <w:proofErr w:type="spellStart"/>
      <w:r w:rsidRPr="00733376">
        <w:rPr>
          <w:sz w:val="20"/>
          <w:szCs w:val="20"/>
        </w:rPr>
        <w:t>Жигаловского</w:t>
      </w:r>
      <w:proofErr w:type="spellEnd"/>
      <w:r w:rsidRPr="00733376">
        <w:rPr>
          <w:sz w:val="20"/>
          <w:szCs w:val="20"/>
        </w:rPr>
        <w:t xml:space="preserve"> района сможет встать на очередь через Интернет, не выходя из дома, или воспользоваться данной услугой в Управлении образования администрации муниципального образования «Жигаловский район».</w:t>
      </w:r>
      <w:r w:rsidRPr="00733376">
        <w:rPr>
          <w:rStyle w:val="FontStyle26"/>
          <w:sz w:val="20"/>
          <w:szCs w:val="20"/>
        </w:rPr>
        <w:t xml:space="preserve"> </w:t>
      </w:r>
    </w:p>
    <w:p w:rsidR="008C7C5C" w:rsidRPr="00733376" w:rsidRDefault="00402AB1" w:rsidP="00733376">
      <w:pPr>
        <w:pStyle w:val="Style10"/>
        <w:widowControl/>
        <w:spacing w:line="240" w:lineRule="auto"/>
        <w:ind w:firstLine="567"/>
        <w:rPr>
          <w:rStyle w:val="FontStyle26"/>
          <w:sz w:val="20"/>
          <w:szCs w:val="20"/>
        </w:rPr>
      </w:pPr>
      <w:r>
        <w:rPr>
          <w:rStyle w:val="FontStyle26"/>
          <w:sz w:val="20"/>
          <w:szCs w:val="20"/>
        </w:rPr>
        <w:t>В «</w:t>
      </w:r>
      <w:r w:rsidR="008C7C5C" w:rsidRPr="00733376">
        <w:rPr>
          <w:rStyle w:val="FontStyle26"/>
          <w:sz w:val="20"/>
          <w:szCs w:val="20"/>
        </w:rPr>
        <w:t xml:space="preserve">Дорожной карте» предусмотрены также мероприятия по повышению эффективности и качества услуг в сфере общего и дополнительного образования. </w:t>
      </w:r>
    </w:p>
    <w:p w:rsidR="008C7C5C" w:rsidRPr="006847D1" w:rsidRDefault="008C7C5C" w:rsidP="00402AB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33376">
        <w:rPr>
          <w:rStyle w:val="FontStyle26"/>
          <w:sz w:val="20"/>
          <w:szCs w:val="20"/>
        </w:rPr>
        <w:t>Для создания условий в образовательных учреждениях в районе реализуются программы</w:t>
      </w:r>
      <w:r>
        <w:rPr>
          <w:rStyle w:val="FontStyle26"/>
          <w:sz w:val="20"/>
          <w:szCs w:val="20"/>
        </w:rPr>
        <w:t>:</w:t>
      </w:r>
      <w:r w:rsidRPr="00733376">
        <w:rPr>
          <w:rFonts w:ascii="Times New Roman" w:hAnsi="Times New Roman"/>
          <w:sz w:val="20"/>
          <w:szCs w:val="20"/>
        </w:rPr>
        <w:t xml:space="preserve"> «Комплексная безопасность образовательных учреждений»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733376">
        <w:rPr>
          <w:rFonts w:ascii="Times New Roman" w:hAnsi="Times New Roman"/>
          <w:sz w:val="20"/>
          <w:szCs w:val="20"/>
        </w:rPr>
        <w:t xml:space="preserve">«Здоровье </w:t>
      </w:r>
      <w:r>
        <w:rPr>
          <w:rFonts w:ascii="Times New Roman" w:hAnsi="Times New Roman"/>
          <w:sz w:val="20"/>
          <w:szCs w:val="20"/>
        </w:rPr>
        <w:t>и образование на 2012-2014г.г.».</w:t>
      </w:r>
      <w:r w:rsidR="00402AB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Style w:val="FontStyle26"/>
          <w:sz w:val="20"/>
          <w:szCs w:val="20"/>
        </w:rPr>
        <w:t xml:space="preserve">В целях реализации </w:t>
      </w:r>
      <w:r w:rsidRPr="006847D1">
        <w:rPr>
          <w:rFonts w:ascii="Times New Roman" w:hAnsi="Times New Roman"/>
          <w:bCs/>
          <w:sz w:val="20"/>
          <w:szCs w:val="20"/>
        </w:rPr>
        <w:t xml:space="preserve">программы «Комплексная безопасность </w:t>
      </w:r>
      <w:r w:rsidRPr="006847D1">
        <w:rPr>
          <w:rFonts w:ascii="Times New Roman" w:hAnsi="Times New Roman"/>
          <w:sz w:val="20"/>
          <w:szCs w:val="20"/>
        </w:rPr>
        <w:t xml:space="preserve">образовательных учреждений на 2010-2013г.г.»  выделялись средства на  укрепление материально-технической оснащенности объектов  образования, улучшение условий и охраны труда образовательной среды и повышение уровня комплексной безопасности жизнедеятельности образовательных учреждений, расположенных на территории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района.</w:t>
      </w:r>
    </w:p>
    <w:p w:rsidR="008C7C5C" w:rsidRPr="006847D1" w:rsidRDefault="008C7C5C" w:rsidP="00733376">
      <w:pPr>
        <w:pStyle w:val="a7"/>
        <w:ind w:firstLine="567"/>
        <w:jc w:val="left"/>
        <w:rPr>
          <w:sz w:val="20"/>
          <w:szCs w:val="20"/>
        </w:rPr>
      </w:pPr>
      <w:r w:rsidRPr="006847D1">
        <w:rPr>
          <w:sz w:val="20"/>
          <w:szCs w:val="20"/>
        </w:rPr>
        <w:t>Финансовое обеспечение Программы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42"/>
        <w:gridCol w:w="1701"/>
        <w:gridCol w:w="1985"/>
      </w:tblGrid>
      <w:tr w:rsidR="008C7C5C" w:rsidRPr="002409FB" w:rsidTr="00B13846">
        <w:trPr>
          <w:trHeight w:val="1188"/>
        </w:trPr>
        <w:tc>
          <w:tcPr>
            <w:tcW w:w="2694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Финансовые периоды,</w:t>
            </w:r>
          </w:p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План,</w:t>
            </w:r>
          </w:p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Процент исполнения Программы</w:t>
            </w:r>
          </w:p>
        </w:tc>
      </w:tr>
      <w:tr w:rsidR="008C7C5C" w:rsidRPr="002409FB" w:rsidTr="00B13846">
        <w:tc>
          <w:tcPr>
            <w:tcW w:w="2694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842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661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,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985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19%</w:t>
            </w:r>
          </w:p>
        </w:tc>
      </w:tr>
      <w:tr w:rsidR="008C7C5C" w:rsidRPr="002409FB" w:rsidTr="00B13846">
        <w:tc>
          <w:tcPr>
            <w:tcW w:w="2694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842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636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,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985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8C7C5C" w:rsidRPr="002409FB" w:rsidTr="00B13846">
        <w:tc>
          <w:tcPr>
            <w:tcW w:w="2694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725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,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985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8C7C5C" w:rsidRPr="002409FB" w:rsidTr="00B13846">
        <w:tc>
          <w:tcPr>
            <w:tcW w:w="2694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234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 xml:space="preserve">,3 </w:t>
            </w:r>
          </w:p>
        </w:tc>
        <w:tc>
          <w:tcPr>
            <w:tcW w:w="1701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985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</w:tr>
      <w:tr w:rsidR="008C7C5C" w:rsidRPr="002409FB" w:rsidTr="00B13846">
        <w:tc>
          <w:tcPr>
            <w:tcW w:w="2694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258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,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3468</w:t>
            </w:r>
          </w:p>
        </w:tc>
        <w:tc>
          <w:tcPr>
            <w:tcW w:w="1985" w:type="dxa"/>
          </w:tcPr>
          <w:p w:rsidR="008C7C5C" w:rsidRPr="002409FB" w:rsidRDefault="008C7C5C" w:rsidP="0073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33,8%</w:t>
            </w:r>
          </w:p>
        </w:tc>
      </w:tr>
    </w:tbl>
    <w:p w:rsidR="008C7C5C" w:rsidRPr="00733376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 xml:space="preserve">На 24 декабря 2013 года оснащено системами автоматической пожарной сигнализации и оповещения о пожаре  31 объект  образования (100%), установлены </w:t>
      </w:r>
      <w:proofErr w:type="spellStart"/>
      <w:r w:rsidRPr="006847D1">
        <w:rPr>
          <w:rFonts w:ascii="Times New Roman" w:hAnsi="Times New Roman"/>
          <w:sz w:val="20"/>
          <w:szCs w:val="20"/>
        </w:rPr>
        <w:t>фотолюминисцентные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планы эвакуации (100%), оснащено первичными средствами пожаротушения (85%), произведено замеров сопротивления изоляции электропроводов на 26 объектах (87%),  курсы повышения квалификации и переподготовки  кадров по охране труда (100%), произведена замена устаревшего электрооборудования и электросетей в 28 учреждениях  (71%), обслуживание АПС производится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ежеквартально (100%), пробурены скважины и приобретено оборудование  для устройства противопожарного водоснабжения в 7 учреждениях (100%), приобретен сертифицированный противопожарный инвентарь (10%), оснащение софитами (10%), огнезащитная обработка кровли (83%), приобретен резервный источник </w:t>
      </w:r>
      <w:proofErr w:type="spellStart"/>
      <w:r w:rsidRPr="006847D1">
        <w:rPr>
          <w:rFonts w:ascii="Times New Roman" w:hAnsi="Times New Roman"/>
          <w:sz w:val="20"/>
          <w:szCs w:val="20"/>
        </w:rPr>
        <w:t>эл</w:t>
      </w:r>
      <w:proofErr w:type="gramStart"/>
      <w:r w:rsidRPr="006847D1">
        <w:rPr>
          <w:rFonts w:ascii="Times New Roman" w:hAnsi="Times New Roman"/>
          <w:sz w:val="20"/>
          <w:szCs w:val="20"/>
        </w:rPr>
        <w:t>.п</w:t>
      </w:r>
      <w:proofErr w:type="gramEnd"/>
      <w:r w:rsidRPr="006847D1">
        <w:rPr>
          <w:rFonts w:ascii="Times New Roman" w:hAnsi="Times New Roman"/>
          <w:sz w:val="20"/>
          <w:szCs w:val="20"/>
        </w:rPr>
        <w:t>итания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( 57%), профилактические мероприятия по безопасности жизнедеятельности (25%), монтаж наружного освещения по периметру  здания (3%), проведена </w:t>
      </w:r>
      <w:proofErr w:type="spellStart"/>
      <w:r w:rsidRPr="006847D1">
        <w:rPr>
          <w:rFonts w:ascii="Times New Roman" w:hAnsi="Times New Roman"/>
          <w:sz w:val="20"/>
          <w:szCs w:val="20"/>
        </w:rPr>
        <w:t>вакцинопрофилактика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против клещевого энцефалита (100%). В целом за период с 2010 по 2013 года профинансировано  34% от общего количества запланированных мероприятий по Программе. В планах - установка оборудования для видеонаблюдения, тревожных кнопок. Самая большая школа в районе -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№1 - стала участником </w:t>
      </w:r>
      <w:proofErr w:type="spellStart"/>
      <w:r w:rsidRPr="006847D1">
        <w:rPr>
          <w:rFonts w:ascii="Times New Roman" w:hAnsi="Times New Roman"/>
          <w:sz w:val="20"/>
          <w:szCs w:val="20"/>
        </w:rPr>
        <w:t>пилотного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проекта по внедрению аппаратно-программного комплекса «Цифровая школа». </w:t>
      </w:r>
      <w:r w:rsidRPr="00733376">
        <w:rPr>
          <w:rFonts w:ascii="Times New Roman" w:hAnsi="Times New Roman"/>
          <w:sz w:val="20"/>
          <w:szCs w:val="20"/>
        </w:rPr>
        <w:t>В школе будут устанавливаться модули «Проходная» и «Столовая». Детям  будут выдаваться  пластиковые карты, которые будут служить пропуском в учреждение. По желанию за счет средств р</w:t>
      </w:r>
      <w:r w:rsidR="00402AB1">
        <w:rPr>
          <w:rFonts w:ascii="Times New Roman" w:hAnsi="Times New Roman"/>
          <w:sz w:val="20"/>
          <w:szCs w:val="20"/>
        </w:rPr>
        <w:t xml:space="preserve">одителей  будут отправляться </w:t>
      </w:r>
      <w:proofErr w:type="spellStart"/>
      <w:r w:rsidR="00402AB1">
        <w:rPr>
          <w:rFonts w:ascii="Times New Roman" w:hAnsi="Times New Roman"/>
          <w:sz w:val="20"/>
          <w:szCs w:val="20"/>
        </w:rPr>
        <w:t>смс</w:t>
      </w:r>
      <w:r w:rsidRPr="00733376">
        <w:rPr>
          <w:rFonts w:ascii="Times New Roman" w:hAnsi="Times New Roman"/>
          <w:sz w:val="20"/>
          <w:szCs w:val="20"/>
        </w:rPr>
        <w:t>-сообщения</w:t>
      </w:r>
      <w:proofErr w:type="spellEnd"/>
      <w:r w:rsidRPr="00733376">
        <w:rPr>
          <w:rFonts w:ascii="Times New Roman" w:hAnsi="Times New Roman"/>
          <w:sz w:val="20"/>
          <w:szCs w:val="20"/>
        </w:rPr>
        <w:t xml:space="preserve"> о нахождении ребенка в школе. Модуль «Проходная» позволит формировать сводную информацию по посещаемости, а также даст информацию о нахождении в здании школы учащихся, педагогов и посторонних лиц. На эту пластиковую карту родитель будет иметь возможность положить деньги на питание в школьной столовой, та</w:t>
      </w:r>
      <w:r w:rsidR="00402AB1">
        <w:rPr>
          <w:rFonts w:ascii="Times New Roman" w:hAnsi="Times New Roman"/>
          <w:sz w:val="20"/>
          <w:szCs w:val="20"/>
        </w:rPr>
        <w:t xml:space="preserve">кже  появится возможность по </w:t>
      </w:r>
      <w:proofErr w:type="spellStart"/>
      <w:r w:rsidR="00402AB1">
        <w:rPr>
          <w:rFonts w:ascii="Times New Roman" w:hAnsi="Times New Roman"/>
          <w:sz w:val="20"/>
          <w:szCs w:val="20"/>
        </w:rPr>
        <w:t>смс</w:t>
      </w:r>
      <w:r w:rsidRPr="00733376">
        <w:rPr>
          <w:rFonts w:ascii="Times New Roman" w:hAnsi="Times New Roman"/>
          <w:sz w:val="20"/>
          <w:szCs w:val="20"/>
        </w:rPr>
        <w:t>-сообщениям</w:t>
      </w:r>
      <w:proofErr w:type="spellEnd"/>
      <w:r w:rsidRPr="00733376">
        <w:rPr>
          <w:rFonts w:ascii="Times New Roman" w:hAnsi="Times New Roman"/>
          <w:sz w:val="20"/>
          <w:szCs w:val="20"/>
        </w:rPr>
        <w:t xml:space="preserve">  следить за суммами, которые тратит ребенок, посещая школьную столовую. Приобретение оборудования за счет средств регионального и федерального бюджетов,  подключение оборудования - за счет средств местного бюджета. Директором </w:t>
      </w:r>
      <w:proofErr w:type="spellStart"/>
      <w:r w:rsidRPr="00733376">
        <w:rPr>
          <w:rFonts w:ascii="Times New Roman" w:hAnsi="Times New Roman"/>
          <w:sz w:val="20"/>
          <w:szCs w:val="20"/>
        </w:rPr>
        <w:t>Жигаловской</w:t>
      </w:r>
      <w:proofErr w:type="spellEnd"/>
      <w:r w:rsidRPr="00733376">
        <w:rPr>
          <w:rFonts w:ascii="Times New Roman" w:hAnsi="Times New Roman"/>
          <w:sz w:val="20"/>
          <w:szCs w:val="20"/>
        </w:rPr>
        <w:t xml:space="preserve"> СОШ №1 все подготовительные работы проведены, школа готова к приему оборудования.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ab/>
        <w:t>Создание условий для организации питания школьников реализуется  через мероприятия Районной программы «Здоровье и</w:t>
      </w:r>
      <w:r>
        <w:rPr>
          <w:rFonts w:ascii="Times New Roman" w:hAnsi="Times New Roman"/>
          <w:sz w:val="20"/>
          <w:szCs w:val="20"/>
        </w:rPr>
        <w:t xml:space="preserve"> образование на 2012-2014г.г.» </w:t>
      </w:r>
      <w:r w:rsidRPr="006847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C7C5C" w:rsidRPr="002409FB" w:rsidTr="00B13846">
        <w:tc>
          <w:tcPr>
            <w:tcW w:w="3190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19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</w:tr>
      <w:tr w:rsidR="008C7C5C" w:rsidRPr="002409FB" w:rsidTr="00B13846">
        <w:tc>
          <w:tcPr>
            <w:tcW w:w="3190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3190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675,4 тыс. руб.</w:t>
            </w:r>
          </w:p>
        </w:tc>
        <w:tc>
          <w:tcPr>
            <w:tcW w:w="319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820 тыс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8C7C5C" w:rsidRPr="002409FB" w:rsidTr="00B13846">
        <w:tc>
          <w:tcPr>
            <w:tcW w:w="3190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3190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527,6 тыс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19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615 тыс.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</w:t>
      </w:r>
      <w:proofErr w:type="gramStart"/>
      <w:r w:rsidRPr="006847D1">
        <w:rPr>
          <w:rFonts w:ascii="Times New Roman" w:hAnsi="Times New Roman"/>
          <w:sz w:val="20"/>
          <w:szCs w:val="20"/>
        </w:rPr>
        <w:t>произведен</w:t>
      </w:r>
      <w:proofErr w:type="gramEnd"/>
      <w:r w:rsidRPr="006847D1">
        <w:rPr>
          <w:rFonts w:ascii="Times New Roman" w:hAnsi="Times New Roman"/>
          <w:sz w:val="20"/>
          <w:szCs w:val="20"/>
        </w:rPr>
        <w:t>: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1.ремонт пищеблока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на сумму 340 000 руб. (реконструкция пищеблока с внесением изменений в расположение помещений для приготовления пищи, увеличением их площади и переносом обеденного зала; замена электропроводки, установка насосной станции и подвод воды к раковинам, частичная замена окон)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2.ремонт пищеблока МКОУ З</w:t>
      </w:r>
      <w:r>
        <w:rPr>
          <w:rFonts w:ascii="Times New Roman" w:hAnsi="Times New Roman"/>
          <w:sz w:val="20"/>
          <w:szCs w:val="20"/>
        </w:rPr>
        <w:t>наменской СОШ  на сумму 69999</w:t>
      </w:r>
      <w:r w:rsidRPr="006847D1">
        <w:rPr>
          <w:rFonts w:ascii="Times New Roman" w:hAnsi="Times New Roman"/>
          <w:sz w:val="20"/>
          <w:szCs w:val="20"/>
        </w:rPr>
        <w:t xml:space="preserve"> руб</w:t>
      </w:r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 xml:space="preserve"> (оборудование выгребной ямы и водоснабжения на пищеблоке)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3.ремонт пищеблока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Тутурской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 на сумму 40000 руб</w:t>
      </w:r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 xml:space="preserve"> (оборудование водоснабжения и канализации на пищеблоке)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4.ремонт пищеблока МКОУ Петровской ООШ на сумму 64382 руб. (оборудование выгребной ямы и водоснабжения на пищеблоке)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5.ремонт пищеблока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Усть</w:t>
      </w:r>
      <w:r>
        <w:rPr>
          <w:rFonts w:ascii="Times New Roman" w:hAnsi="Times New Roman"/>
          <w:sz w:val="20"/>
          <w:szCs w:val="20"/>
        </w:rPr>
        <w:t>-Илгинской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ООШ на сумму 85000</w:t>
      </w:r>
      <w:r w:rsidRPr="006847D1">
        <w:rPr>
          <w:rFonts w:ascii="Times New Roman" w:hAnsi="Times New Roman"/>
          <w:sz w:val="20"/>
          <w:szCs w:val="20"/>
        </w:rPr>
        <w:t xml:space="preserve"> руб</w:t>
      </w:r>
      <w:r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 xml:space="preserve"> (замена электропроводки на пищеблоке для установки нового оборудования)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6.ремонт комнаты для приёма пищи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Воробьёвской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НОШ на сумму 15618 рублей (приобретение насосной станции и расходных материалов  для её установки)</w:t>
      </w:r>
      <w:r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По данной программе в 2013 году требовалось 820 000 руб., выделено лимитов 614999,87 руб., израсходовано - 614999,87 руб., выполнение мероприятий программы - 75%</w:t>
      </w:r>
    </w:p>
    <w:p w:rsidR="008C7C5C" w:rsidRPr="006847D1" w:rsidRDefault="008C7C5C" w:rsidP="007333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Охват горячим питанием детей в общеобразовательных учреждениях по годам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2424"/>
        <w:gridCol w:w="2441"/>
        <w:gridCol w:w="2281"/>
      </w:tblGrid>
      <w:tr w:rsidR="008C7C5C" w:rsidRPr="002409FB" w:rsidTr="00B13846">
        <w:tc>
          <w:tcPr>
            <w:tcW w:w="2425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242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244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228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</w:tr>
      <w:tr w:rsidR="008C7C5C" w:rsidRPr="002409FB" w:rsidTr="00B13846">
        <w:tc>
          <w:tcPr>
            <w:tcW w:w="2425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89%</w:t>
            </w:r>
          </w:p>
        </w:tc>
        <w:tc>
          <w:tcPr>
            <w:tcW w:w="242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86%</w:t>
            </w:r>
          </w:p>
        </w:tc>
        <w:tc>
          <w:tcPr>
            <w:tcW w:w="244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94%</w:t>
            </w:r>
          </w:p>
        </w:tc>
        <w:tc>
          <w:tcPr>
            <w:tcW w:w="2281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97%</w:t>
            </w:r>
          </w:p>
        </w:tc>
      </w:tr>
    </w:tbl>
    <w:p w:rsidR="008C7C5C" w:rsidRPr="006847D1" w:rsidRDefault="008C7C5C" w:rsidP="006847D1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Развитие материально – технической базы образовательных учреждений  происходило в рамках Комплекса мер по модернизации общего образования  Иркутской области, за два последних года в образовательные учреждения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поступило оборудование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5596"/>
        <w:gridCol w:w="1668"/>
        <w:gridCol w:w="1592"/>
      </w:tblGrid>
      <w:tr w:rsidR="008C7C5C" w:rsidRPr="002409FB" w:rsidTr="00733376">
        <w:tc>
          <w:tcPr>
            <w:tcW w:w="749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Кол-во учреждений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Сумма (</w:t>
            </w:r>
            <w:proofErr w:type="spellStart"/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C7C5C" w:rsidRPr="002409FB" w:rsidTr="00733376">
        <w:trPr>
          <w:trHeight w:val="447"/>
        </w:trPr>
        <w:tc>
          <w:tcPr>
            <w:tcW w:w="749" w:type="dxa"/>
            <w:vMerge w:val="restart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Учебно-лабораторное оборудование для оснащения кабинетов начальной школы на 15 обучающихся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1763440,00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Комплект учебного оборудования для проведения лабораторных работ по физике на 15 обучающихся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iCs/>
                <w:sz w:val="20"/>
                <w:szCs w:val="20"/>
              </w:rPr>
              <w:t>62357,80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Комплект программно – технического комплекса на 14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720 640,93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Cs/>
                <w:sz w:val="20"/>
                <w:szCs w:val="20"/>
              </w:rPr>
              <w:t>1070779,28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Технологическое оборудование для школьных столовых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2136213,15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1693000,0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Оборудование для организации медицинского обслуживания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700526,7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Учебная литература издательства «Дрофа»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100825,73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Учебная литература издательства «Просвещение»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696213,22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Справочная литература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13600,00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 w:right="-11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13688,00</w:t>
            </w:r>
          </w:p>
        </w:tc>
      </w:tr>
      <w:tr w:rsidR="008C7C5C" w:rsidRPr="002409FB" w:rsidTr="00733376">
        <w:tc>
          <w:tcPr>
            <w:tcW w:w="749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8 971 284, 81</w:t>
            </w:r>
          </w:p>
        </w:tc>
      </w:tr>
      <w:tr w:rsidR="008C7C5C" w:rsidRPr="002409FB" w:rsidTr="00733376">
        <w:trPr>
          <w:trHeight w:val="465"/>
        </w:trPr>
        <w:tc>
          <w:tcPr>
            <w:tcW w:w="749" w:type="dxa"/>
            <w:vMerge w:val="restart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комплекты учебного оборудования  для кабинетов естественнонаучных дисциплин 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2704020 </w:t>
            </w:r>
          </w:p>
        </w:tc>
      </w:tr>
      <w:tr w:rsidR="008C7C5C" w:rsidRPr="002409FB" w:rsidTr="00733376">
        <w:tc>
          <w:tcPr>
            <w:tcW w:w="749" w:type="dxa"/>
            <w:vMerge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–лабораторное оборудование: комплект (ТИП 3) для кабинетов начальных классов на 10 и менее обучающихся 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1695685,5 </w:t>
            </w:r>
          </w:p>
        </w:tc>
      </w:tr>
      <w:tr w:rsidR="008C7C5C" w:rsidRPr="002409FB" w:rsidTr="00733376">
        <w:tc>
          <w:tcPr>
            <w:tcW w:w="749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68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8C7C5C" w:rsidRPr="002409FB" w:rsidRDefault="008C7C5C" w:rsidP="00733376">
            <w:pPr>
              <w:spacing w:after="0" w:line="240" w:lineRule="auto"/>
              <w:ind w:left="-585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 xml:space="preserve">4399705,5 </w:t>
            </w:r>
          </w:p>
        </w:tc>
      </w:tr>
    </w:tbl>
    <w:p w:rsidR="008C7C5C" w:rsidRPr="006847D1" w:rsidRDefault="008C7C5C" w:rsidP="001824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районе реализуется программа энергосбережения: Проведена реорганизация  котельной в </w:t>
      </w:r>
      <w:proofErr w:type="spellStart"/>
      <w:r w:rsidRPr="006847D1">
        <w:rPr>
          <w:rFonts w:ascii="Times New Roman" w:hAnsi="Times New Roman"/>
          <w:sz w:val="20"/>
          <w:szCs w:val="20"/>
        </w:rPr>
        <w:t>Дальнезакорской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средней школе (2161,833 тыс</w:t>
      </w:r>
      <w:proofErr w:type="gramStart"/>
      <w:r w:rsidR="00EB4E78">
        <w:rPr>
          <w:rFonts w:ascii="Times New Roman" w:hAnsi="Times New Roman"/>
          <w:sz w:val="20"/>
          <w:szCs w:val="20"/>
        </w:rPr>
        <w:t>.</w:t>
      </w:r>
      <w:r w:rsidRPr="006847D1">
        <w:rPr>
          <w:rFonts w:ascii="Times New Roman" w:hAnsi="Times New Roman"/>
          <w:sz w:val="20"/>
          <w:szCs w:val="20"/>
        </w:rPr>
        <w:t>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уб.),  детском саду №2 «Колобок»   (498,974 </w:t>
      </w:r>
      <w:proofErr w:type="spellStart"/>
      <w:r w:rsidRPr="006847D1">
        <w:rPr>
          <w:rFonts w:ascii="Times New Roman" w:hAnsi="Times New Roman"/>
          <w:sz w:val="20"/>
          <w:szCs w:val="20"/>
        </w:rPr>
        <w:t>тыс.руб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), реорганизация котельной в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средней школе, заменены приборы учета электроэнергии на сумму 37434 руб.</w:t>
      </w:r>
    </w:p>
    <w:p w:rsidR="008C7C5C" w:rsidRPr="006847D1" w:rsidRDefault="008C7C5C" w:rsidP="001824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Приобретение основных средств и материальных запасов по учреждениям образования в 2013 году, (</w:t>
      </w:r>
      <w:proofErr w:type="spellStart"/>
      <w:r w:rsidRPr="006847D1">
        <w:rPr>
          <w:rFonts w:ascii="Times New Roman" w:hAnsi="Times New Roman"/>
          <w:sz w:val="20"/>
          <w:szCs w:val="20"/>
        </w:rPr>
        <w:t>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>).</w:t>
      </w:r>
    </w:p>
    <w:tbl>
      <w:tblPr>
        <w:tblW w:w="9300" w:type="dxa"/>
        <w:tblInd w:w="99" w:type="dxa"/>
        <w:tblLook w:val="00A0"/>
      </w:tblPr>
      <w:tblGrid>
        <w:gridCol w:w="7380"/>
        <w:gridCol w:w="1920"/>
      </w:tblGrid>
      <w:tr w:rsidR="008C7C5C" w:rsidRPr="002409FB" w:rsidTr="00A70197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C7C5C" w:rsidRPr="002409FB" w:rsidTr="00A70197">
        <w:trPr>
          <w:trHeight w:val="54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Учебное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 (компьютеры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,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мультимедиа,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принт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еры,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ноутб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уки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375,5</w:t>
            </w:r>
          </w:p>
        </w:tc>
      </w:tr>
      <w:tr w:rsidR="008C7C5C" w:rsidRPr="002409FB" w:rsidTr="00A70197">
        <w:trPr>
          <w:trHeight w:val="328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Технич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еское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оборуд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ование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(насосы,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 станции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,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водонагр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еватели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,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умыв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альники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 xml:space="preserve"> т.д.)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</w:tr>
      <w:tr w:rsidR="008C7C5C" w:rsidRPr="002409FB" w:rsidTr="00A70197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Бытовое оборудование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2C3B">
              <w:rPr>
                <w:rFonts w:ascii="Times New Roman" w:hAnsi="Times New Roman"/>
                <w:sz w:val="20"/>
                <w:szCs w:val="20"/>
              </w:rPr>
              <w:t>стир</w:t>
            </w:r>
            <w:proofErr w:type="gramStart"/>
            <w:r w:rsidRPr="00D52C3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52C3B">
              <w:rPr>
                <w:rFonts w:ascii="Times New Roman" w:hAnsi="Times New Roman"/>
                <w:sz w:val="20"/>
                <w:szCs w:val="20"/>
              </w:rPr>
              <w:t>аш.,печи</w:t>
            </w:r>
            <w:proofErr w:type="spellEnd"/>
            <w:r w:rsidRPr="00D52C3B">
              <w:rPr>
                <w:rFonts w:ascii="Times New Roman" w:hAnsi="Times New Roman"/>
                <w:sz w:val="20"/>
                <w:szCs w:val="20"/>
              </w:rPr>
              <w:t xml:space="preserve"> т.д.)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C7C5C" w:rsidRPr="002409FB" w:rsidTr="00A70197">
        <w:trPr>
          <w:trHeight w:val="25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C3B">
              <w:rPr>
                <w:rFonts w:ascii="Times New Roman" w:hAnsi="Times New Roman"/>
                <w:sz w:val="20"/>
                <w:szCs w:val="20"/>
              </w:rPr>
              <w:t>Мебель</w:t>
            </w:r>
            <w:proofErr w:type="gramStart"/>
            <w:r w:rsidRPr="00D52C3B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D52C3B">
              <w:rPr>
                <w:rFonts w:ascii="Times New Roman" w:hAnsi="Times New Roman"/>
                <w:sz w:val="20"/>
                <w:szCs w:val="20"/>
              </w:rPr>
              <w:t>едоборудов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ание</w:t>
            </w:r>
            <w:proofErr w:type="spellEnd"/>
            <w:r w:rsidRPr="00684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2C3B">
              <w:rPr>
                <w:rFonts w:ascii="Times New Roman" w:hAnsi="Times New Roman"/>
                <w:sz w:val="20"/>
                <w:szCs w:val="20"/>
              </w:rPr>
              <w:t>столов.мед.кабин</w:t>
            </w:r>
            <w:proofErr w:type="spellEnd"/>
            <w:r w:rsidRPr="00D52C3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8C7C5C" w:rsidRPr="002409FB" w:rsidTr="00A70197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C3B">
              <w:rPr>
                <w:rFonts w:ascii="Times New Roman" w:hAnsi="Times New Roman"/>
                <w:sz w:val="20"/>
                <w:szCs w:val="20"/>
              </w:rPr>
              <w:t>Ср-ва</w:t>
            </w:r>
            <w:proofErr w:type="spellEnd"/>
            <w:r w:rsidRPr="00D52C3B">
              <w:rPr>
                <w:rFonts w:ascii="Times New Roman" w:hAnsi="Times New Roman"/>
                <w:sz w:val="20"/>
                <w:szCs w:val="20"/>
              </w:rPr>
              <w:t xml:space="preserve"> пожаротуш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8C7C5C" w:rsidRPr="002409FB" w:rsidTr="00A70197">
        <w:trPr>
          <w:trHeight w:val="30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2C3B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D52C3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52C3B">
              <w:rPr>
                <w:rFonts w:ascii="Times New Roman" w:hAnsi="Times New Roman"/>
                <w:sz w:val="20"/>
                <w:szCs w:val="20"/>
              </w:rPr>
              <w:t>атер</w:t>
            </w:r>
            <w:proofErr w:type="spellEnd"/>
            <w:r w:rsidRPr="00D52C3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r w:rsidRPr="00D52C3B">
              <w:rPr>
                <w:rFonts w:ascii="Times New Roman" w:hAnsi="Times New Roman"/>
                <w:sz w:val="20"/>
                <w:szCs w:val="20"/>
              </w:rPr>
              <w:t>моющ.тонер.картр.аптеч.посуда.канц</w:t>
            </w:r>
            <w:proofErr w:type="spellEnd"/>
            <w:r w:rsidRPr="00D52C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754,4</w:t>
            </w:r>
          </w:p>
        </w:tc>
      </w:tr>
      <w:tr w:rsidR="008C7C5C" w:rsidRPr="002409FB" w:rsidTr="00A70197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Зап</w:t>
            </w:r>
            <w:proofErr w:type="gramStart"/>
            <w:r w:rsidRPr="00D52C3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52C3B">
              <w:rPr>
                <w:rFonts w:ascii="Times New Roman" w:hAnsi="Times New Roman"/>
                <w:sz w:val="20"/>
                <w:szCs w:val="20"/>
              </w:rPr>
              <w:t>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580,8</w:t>
            </w:r>
          </w:p>
        </w:tc>
      </w:tr>
      <w:tr w:rsidR="008C7C5C" w:rsidRPr="002409FB" w:rsidTr="00A70197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 xml:space="preserve">Мягкий инвентарь, спортивная 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>одежда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</w:tr>
      <w:tr w:rsidR="008C7C5C" w:rsidRPr="002409FB" w:rsidTr="00A70197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Матер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иалы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 xml:space="preserve"> для провед</w:t>
            </w:r>
            <w:r w:rsidRPr="006847D1"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D52C3B">
              <w:rPr>
                <w:rFonts w:ascii="Times New Roman" w:hAnsi="Times New Roman"/>
                <w:sz w:val="20"/>
                <w:szCs w:val="20"/>
              </w:rPr>
              <w:t xml:space="preserve"> ремонта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1456,8</w:t>
            </w:r>
          </w:p>
        </w:tc>
      </w:tr>
      <w:tr w:rsidR="008C7C5C" w:rsidRPr="002409FB" w:rsidTr="00A70197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5C" w:rsidRPr="00D52C3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C5C" w:rsidRPr="00D52C3B" w:rsidRDefault="008C7C5C" w:rsidP="0018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C3B">
              <w:rPr>
                <w:rFonts w:ascii="Times New Roman" w:hAnsi="Times New Roman"/>
                <w:sz w:val="20"/>
                <w:szCs w:val="20"/>
              </w:rPr>
              <w:t>4376</w:t>
            </w:r>
          </w:p>
        </w:tc>
      </w:tr>
    </w:tbl>
    <w:p w:rsidR="008C7C5C" w:rsidRPr="006847D1" w:rsidRDefault="00EB4E78" w:rsidP="001824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2013 году ООО</w:t>
      </w:r>
      <w:proofErr w:type="gramStart"/>
      <w:r w:rsidR="008C7C5C" w:rsidRPr="006847D1">
        <w:rPr>
          <w:rFonts w:ascii="Times New Roman" w:hAnsi="Times New Roman"/>
          <w:sz w:val="20"/>
          <w:szCs w:val="20"/>
        </w:rPr>
        <w:t>«Г</w:t>
      </w:r>
      <w:proofErr w:type="gramEnd"/>
      <w:r w:rsidR="008C7C5C" w:rsidRPr="006847D1">
        <w:rPr>
          <w:rFonts w:ascii="Times New Roman" w:hAnsi="Times New Roman"/>
          <w:sz w:val="20"/>
          <w:szCs w:val="20"/>
        </w:rPr>
        <w:t>азпром геологоразведка» выделено 1 млн. рублей для проведения ремонтных работ в образовательных учреждениях ра</w:t>
      </w:r>
      <w:r>
        <w:rPr>
          <w:rFonts w:ascii="Times New Roman" w:hAnsi="Times New Roman"/>
          <w:sz w:val="20"/>
          <w:szCs w:val="20"/>
        </w:rPr>
        <w:t>йона и ООО</w:t>
      </w:r>
      <w:r w:rsidR="008C7C5C" w:rsidRPr="006847D1">
        <w:rPr>
          <w:rFonts w:ascii="Times New Roman" w:hAnsi="Times New Roman"/>
          <w:sz w:val="20"/>
          <w:szCs w:val="20"/>
        </w:rPr>
        <w:t>«</w:t>
      </w:r>
      <w:proofErr w:type="spellStart"/>
      <w:r w:rsidR="008C7C5C" w:rsidRPr="006847D1">
        <w:rPr>
          <w:rFonts w:ascii="Times New Roman" w:hAnsi="Times New Roman"/>
          <w:sz w:val="20"/>
          <w:szCs w:val="20"/>
        </w:rPr>
        <w:t>Илимпейская</w:t>
      </w:r>
      <w:proofErr w:type="spellEnd"/>
      <w:r w:rsidR="008C7C5C" w:rsidRPr="006847D1">
        <w:rPr>
          <w:rFonts w:ascii="Times New Roman" w:hAnsi="Times New Roman"/>
          <w:sz w:val="20"/>
          <w:szCs w:val="20"/>
        </w:rPr>
        <w:t xml:space="preserve"> геофизическая экспедиция» - 666,8 тыс.руб. для проведения работ по бурению гидрогеологических скважин в образовательных учреждениях, с установкой насосов. </w:t>
      </w:r>
    </w:p>
    <w:p w:rsidR="008C7C5C" w:rsidRPr="006847D1" w:rsidRDefault="008C7C5C" w:rsidP="001824B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Решая  задачу  развития системы доступности общего образования, администрация  считает, что первоочередным является сохранение сети образовательных учреждений района и в современных условиях  предоставление образовательных услуг всем категориям граждан. </w:t>
      </w:r>
    </w:p>
    <w:p w:rsidR="008C7C5C" w:rsidRPr="001824B1" w:rsidRDefault="008C7C5C" w:rsidP="001824B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sz w:val="20"/>
          <w:szCs w:val="20"/>
        </w:rPr>
        <w:t>В  образовательных учреждениях района получают общее образование 1294 обучающихся, в 16 общеобразовательных учреждениях (сохранность  99%). Доля детей с ограниченными возможностями здоровья - 9%  обучающихся по программам специального (коррекционного) обуч</w:t>
      </w:r>
      <w:r>
        <w:rPr>
          <w:rFonts w:ascii="Times New Roman" w:hAnsi="Times New Roman"/>
          <w:sz w:val="20"/>
          <w:szCs w:val="20"/>
        </w:rPr>
        <w:t xml:space="preserve">ения. Получают образование </w:t>
      </w:r>
      <w:proofErr w:type="spellStart"/>
      <w:r>
        <w:rPr>
          <w:rFonts w:ascii="Times New Roman" w:hAnsi="Times New Roman"/>
          <w:sz w:val="20"/>
          <w:szCs w:val="20"/>
        </w:rPr>
        <w:t>очно</w:t>
      </w:r>
      <w:proofErr w:type="spellEnd"/>
      <w:r w:rsidRPr="001824B1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заочно 5 обучающихся, по</w:t>
      </w:r>
      <w:r w:rsidRPr="001824B1">
        <w:rPr>
          <w:rFonts w:ascii="Times New Roman" w:hAnsi="Times New Roman"/>
          <w:sz w:val="20"/>
          <w:szCs w:val="20"/>
        </w:rPr>
        <w:t>–прежнему</w:t>
      </w:r>
      <w:r>
        <w:rPr>
          <w:rFonts w:ascii="Times New Roman" w:hAnsi="Times New Roman"/>
          <w:sz w:val="20"/>
          <w:szCs w:val="20"/>
        </w:rPr>
        <w:t>,</w:t>
      </w:r>
      <w:r w:rsidRPr="001824B1">
        <w:rPr>
          <w:rFonts w:ascii="Times New Roman" w:hAnsi="Times New Roman"/>
          <w:sz w:val="20"/>
          <w:szCs w:val="20"/>
        </w:rPr>
        <w:t xml:space="preserve"> действует  система пришкольных интернатов, организован ежедневный (еженедельный)  подвоз обучающихся, работают группы продлённого дня.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Все формы обучения применены с учетом  возрастных особенностей школьников на каждой ступени обучения.</w:t>
      </w:r>
    </w:p>
    <w:p w:rsidR="008C7C5C" w:rsidRPr="001824B1" w:rsidRDefault="008C7C5C" w:rsidP="001824B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sz w:val="20"/>
          <w:szCs w:val="20"/>
        </w:rPr>
        <w:t xml:space="preserve">При общем уменьшении численности обучающихся в школах незначительно, но возрастает  число учеников первой ступени обучения. Средняя наполняемость классов снизилась согласно существующим требованиям к комплектации классов на селе. Ежегодно возрастает  число подвозимых детей к месту учебы ежедневно, в среднем на 8-10%.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5"/>
        <w:gridCol w:w="1275"/>
        <w:gridCol w:w="1277"/>
        <w:gridCol w:w="1276"/>
        <w:gridCol w:w="1275"/>
      </w:tblGrid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-2009 г.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-2010 г.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-2011 г.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 – 2012 г.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2012-2013 г.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Всего учащихся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Первая ступень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Вторая ступень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</w:tr>
      <w:tr w:rsidR="008C7C5C" w:rsidRPr="002409FB" w:rsidTr="00B13846">
        <w:trPr>
          <w:trHeight w:val="309"/>
        </w:trPr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Третья ступень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8C7C5C" w:rsidRPr="002409FB" w:rsidTr="00B13846">
        <w:trPr>
          <w:trHeight w:val="309"/>
        </w:trPr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>Средняя наполняемость классов поселок/ село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16,7 / 7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18 / 7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18/5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18/ 7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17,9/5,8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 учреждениях начального общего образования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убыль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9,7%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Прибыль 3,7%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УКП –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–заочное обучение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Специальное коррекционное развив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бучение (СКО)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10,5%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(139)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11,1%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8,8%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28 - 2,1%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26 –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1,9%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28 –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2,1%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26-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Обучается во второй смене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15,5%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16,8%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15.4%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Группы продленного  дня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(274)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(283)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(306)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(256)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(310)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интернат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 ОУ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6,6% (88)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 ОУ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6,3%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(86)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 ОУ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6,3%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(85)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 ОУ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4,8%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 ОУ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3,6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(46)</w:t>
            </w:r>
          </w:p>
        </w:tc>
      </w:tr>
      <w:tr w:rsidR="008C7C5C" w:rsidRPr="002409FB" w:rsidTr="00B13846">
        <w:tc>
          <w:tcPr>
            <w:tcW w:w="382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Подвоз детей   (всего)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40,5%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ежеднев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24%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ежеднев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26%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ежеднев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34%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ежеднев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ежеднев</w:t>
            </w:r>
            <w:proofErr w:type="spellEnd"/>
          </w:p>
        </w:tc>
      </w:tr>
    </w:tbl>
    <w:p w:rsidR="008C7C5C" w:rsidRPr="001824B1" w:rsidRDefault="008C7C5C" w:rsidP="001824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spacing w:val="-1"/>
          <w:sz w:val="20"/>
          <w:szCs w:val="20"/>
        </w:rPr>
        <w:t xml:space="preserve">В образовательных учреждениях района работает 392 педагога,  из них 303  педагога работает в общеобразовательных учреждениях, 21 - в учреждениях дополнительного образования, 68 - в дошкольных учреждениях. В 2013 году численность педагогических работников в общеобразовательных и </w:t>
      </w:r>
      <w:r w:rsidRPr="001824B1">
        <w:rPr>
          <w:rFonts w:ascii="Times New Roman" w:hAnsi="Times New Roman"/>
          <w:sz w:val="20"/>
          <w:szCs w:val="20"/>
        </w:rPr>
        <w:t xml:space="preserve">дошкольных учреждениях практически осталась неизменной. Обеспеченность </w:t>
      </w:r>
      <w:r w:rsidRPr="001824B1">
        <w:rPr>
          <w:rFonts w:ascii="Times New Roman" w:hAnsi="Times New Roman"/>
          <w:spacing w:val="-1"/>
          <w:sz w:val="20"/>
          <w:szCs w:val="20"/>
        </w:rPr>
        <w:t xml:space="preserve">педагогическими кадрами составляет 98,6%, дефицит кадров составляют учителя: </w:t>
      </w:r>
      <w:r w:rsidRPr="001824B1">
        <w:rPr>
          <w:rFonts w:ascii="Times New Roman" w:hAnsi="Times New Roman"/>
          <w:sz w:val="20"/>
          <w:szCs w:val="20"/>
        </w:rPr>
        <w:t>иностранного языка, русского языка, математики,  начальных классов.</w:t>
      </w:r>
    </w:p>
    <w:p w:rsidR="008C7C5C" w:rsidRPr="001824B1" w:rsidRDefault="008C7C5C" w:rsidP="001824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24B1">
        <w:rPr>
          <w:rFonts w:ascii="Times New Roman" w:hAnsi="Times New Roman"/>
          <w:b/>
          <w:sz w:val="20"/>
          <w:szCs w:val="20"/>
        </w:rPr>
        <w:t>Квалификационный уровень педагогических работников</w:t>
      </w:r>
      <w:r w:rsidRPr="001824B1">
        <w:rPr>
          <w:rFonts w:ascii="Times New Roman" w:hAnsi="Times New Roman"/>
          <w:sz w:val="20"/>
          <w:szCs w:val="20"/>
        </w:rPr>
        <w:t xml:space="preserve"> соответствует требованиям, предъявляемым к  педагогам основной и средней школы (региональные критерии:</w:t>
      </w:r>
      <w:proofErr w:type="gramEnd"/>
      <w:r w:rsidRPr="001824B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24B1">
        <w:rPr>
          <w:rFonts w:ascii="Times New Roman" w:hAnsi="Times New Roman"/>
          <w:sz w:val="20"/>
          <w:szCs w:val="20"/>
        </w:rPr>
        <w:t>ООШ-40%, СОШ-50%)</w:t>
      </w:r>
      <w:proofErr w:type="gramEnd"/>
    </w:p>
    <w:p w:rsidR="008C7C5C" w:rsidRPr="006847D1" w:rsidRDefault="008C7C5C" w:rsidP="001824B1">
      <w:pPr>
        <w:spacing w:after="0" w:line="240" w:lineRule="auto"/>
        <w:rPr>
          <w:rFonts w:ascii="Times New Roman" w:hAnsi="Times New Roman"/>
          <w:b/>
          <w:color w:val="00FF00"/>
          <w:sz w:val="20"/>
          <w:szCs w:val="20"/>
        </w:rPr>
      </w:pPr>
    </w:p>
    <w:tbl>
      <w:tblPr>
        <w:tblpPr w:leftFromText="180" w:rightFromText="180" w:vertAnchor="tex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1701"/>
        <w:gridCol w:w="1417"/>
        <w:gridCol w:w="1383"/>
      </w:tblGrid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2013 год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Доля педагогов, имеющих квалификационную категорию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77,2%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67,2%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61,3%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                Из них учителей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64,4%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Доля педагогов, имеющих высшую квалификационную категорию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2,6%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                Из них учителей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3,8%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Доля педагогов, имеющих первую квалификационную категорию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31,4%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30,0%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36,3%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                Из них учителей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32,6%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29,8%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37,7%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Доля педагогов, имеющих вторую квалификационную категорию (до окончания срока действия)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43,2%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34,0%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                Из них учителей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43,5%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32,4%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22,9%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Доля педагогов, прошедших аттестацию на соответствие занимаемой должности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Из них учителей</w:t>
            </w:r>
          </w:p>
        </w:tc>
        <w:tc>
          <w:tcPr>
            <w:tcW w:w="1701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b/>
          <w:color w:val="00FF00"/>
          <w:sz w:val="20"/>
          <w:szCs w:val="20"/>
        </w:rPr>
      </w:pPr>
      <w:r w:rsidRPr="001824B1">
        <w:rPr>
          <w:rFonts w:ascii="Times New Roman" w:hAnsi="Times New Roman"/>
          <w:b/>
          <w:sz w:val="20"/>
          <w:szCs w:val="20"/>
        </w:rPr>
        <w:t>Создание</w:t>
      </w:r>
      <w:r w:rsidRPr="006847D1">
        <w:rPr>
          <w:rFonts w:ascii="Times New Roman" w:hAnsi="Times New Roman"/>
          <w:b/>
          <w:color w:val="00FF00"/>
          <w:sz w:val="20"/>
          <w:szCs w:val="20"/>
        </w:rPr>
        <w:t xml:space="preserve"> </w:t>
      </w:r>
      <w:r w:rsidRPr="001824B1">
        <w:rPr>
          <w:rFonts w:ascii="Times New Roman" w:hAnsi="Times New Roman"/>
          <w:b/>
          <w:sz w:val="20"/>
          <w:szCs w:val="20"/>
        </w:rPr>
        <w:t>условий для переподготовки и повышения квалификации педагогов</w:t>
      </w:r>
      <w:r w:rsidRPr="001824B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1559"/>
        <w:gridCol w:w="1417"/>
        <w:gridCol w:w="1525"/>
      </w:tblGrid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40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9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9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1525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9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2013 год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Численность/Доля педагогов, прошедших переподготовку и повышение квалификации </w:t>
            </w:r>
          </w:p>
        </w:tc>
        <w:tc>
          <w:tcPr>
            <w:tcW w:w="1559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147 /64%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149/66%</w:t>
            </w:r>
          </w:p>
        </w:tc>
        <w:tc>
          <w:tcPr>
            <w:tcW w:w="1525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169/ 76%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                Из них учителей</w:t>
            </w:r>
          </w:p>
        </w:tc>
        <w:tc>
          <w:tcPr>
            <w:tcW w:w="1559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/</w:t>
            </w: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58%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95/49%</w:t>
            </w:r>
          </w:p>
        </w:tc>
        <w:tc>
          <w:tcPr>
            <w:tcW w:w="1525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111 /60%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Численность/Доля педагогов, прошедших переподготовку и повышение квалификации по модульно-накопительной системе</w:t>
            </w:r>
          </w:p>
        </w:tc>
        <w:tc>
          <w:tcPr>
            <w:tcW w:w="1559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69/ 32%</w:t>
            </w:r>
          </w:p>
        </w:tc>
      </w:tr>
      <w:tr w:rsidR="008C7C5C" w:rsidRPr="002409FB" w:rsidTr="00B13846">
        <w:tc>
          <w:tcPr>
            <w:tcW w:w="534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1042"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                Из них учителей</w:t>
            </w:r>
          </w:p>
        </w:tc>
        <w:tc>
          <w:tcPr>
            <w:tcW w:w="1559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-59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58/31%</w:t>
            </w:r>
          </w:p>
        </w:tc>
      </w:tr>
    </w:tbl>
    <w:p w:rsidR="008C7C5C" w:rsidRPr="001824B1" w:rsidRDefault="008C7C5C" w:rsidP="006847D1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1824B1">
        <w:rPr>
          <w:rFonts w:ascii="Times New Roman" w:hAnsi="Times New Roman"/>
          <w:b/>
          <w:sz w:val="20"/>
          <w:szCs w:val="20"/>
        </w:rPr>
        <w:t xml:space="preserve"> Участие учителей в конкурсах профессионального мастерства (всероссийский, региональный уровни), результаты</w:t>
      </w:r>
      <w:r w:rsidRPr="001824B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3119"/>
        <w:gridCol w:w="2409"/>
        <w:gridCol w:w="1929"/>
        <w:gridCol w:w="1950"/>
      </w:tblGrid>
      <w:tr w:rsidR="008C7C5C" w:rsidRPr="002409FB" w:rsidTr="001824B1">
        <w:tc>
          <w:tcPr>
            <w:tcW w:w="250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621" w:right="-25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621" w:right="-25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09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621" w:right="-25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1929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621" w:right="-25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1950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621" w:right="-254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2013 год</w:t>
            </w:r>
          </w:p>
        </w:tc>
      </w:tr>
      <w:tr w:rsidR="008C7C5C" w:rsidRPr="002409FB" w:rsidTr="001824B1">
        <w:tc>
          <w:tcPr>
            <w:tcW w:w="250" w:type="dxa"/>
          </w:tcPr>
          <w:p w:rsidR="008C7C5C" w:rsidRPr="002409FB" w:rsidRDefault="008C7C5C" w:rsidP="001824B1">
            <w:pPr>
              <w:tabs>
                <w:tab w:val="left" w:pos="2070"/>
              </w:tabs>
              <w:spacing w:after="0" w:line="240" w:lineRule="auto"/>
              <w:ind w:left="-621" w:right="-254"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C7C5C" w:rsidRPr="002409FB" w:rsidRDefault="008C7C5C" w:rsidP="001824B1">
            <w:pPr>
              <w:tabs>
                <w:tab w:val="left" w:pos="-2230"/>
              </w:tabs>
              <w:spacing w:after="0" w:line="240" w:lineRule="auto"/>
              <w:ind w:left="38" w:right="-254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Число учителей/Доля, участвовавших в конкурсных отборах всероссийского и регионального уровней и </w:t>
            </w: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получивших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грантовую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поддержку, результаты </w:t>
            </w:r>
          </w:p>
        </w:tc>
        <w:tc>
          <w:tcPr>
            <w:tcW w:w="2409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>193/0,5%</w:t>
            </w:r>
          </w:p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Всероссийский уровень-0</w:t>
            </w:r>
          </w:p>
          <w:p w:rsidR="008C7C5C" w:rsidRPr="002409FB" w:rsidRDefault="008C7C5C" w:rsidP="001824B1">
            <w:pPr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Региональный уровень-1</w:t>
            </w:r>
          </w:p>
        </w:tc>
        <w:tc>
          <w:tcPr>
            <w:tcW w:w="1929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191/2,1%</w:t>
            </w:r>
          </w:p>
          <w:p w:rsidR="008C7C5C" w:rsidRPr="002409FB" w:rsidRDefault="008C7C5C" w:rsidP="001824B1">
            <w:pPr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Всероссийский уровень-1</w:t>
            </w:r>
          </w:p>
          <w:p w:rsidR="008C7C5C" w:rsidRPr="002409FB" w:rsidRDefault="008C7C5C" w:rsidP="001824B1">
            <w:pPr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уровень-3</w:t>
            </w:r>
          </w:p>
        </w:tc>
        <w:tc>
          <w:tcPr>
            <w:tcW w:w="1950" w:type="dxa"/>
          </w:tcPr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>183 /1,6%</w:t>
            </w:r>
          </w:p>
          <w:p w:rsidR="008C7C5C" w:rsidRPr="002409FB" w:rsidRDefault="008C7C5C" w:rsidP="001824B1">
            <w:pPr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C5C" w:rsidRPr="002409FB" w:rsidRDefault="008C7C5C" w:rsidP="001824B1">
            <w:pPr>
              <w:tabs>
                <w:tab w:val="left" w:pos="1606"/>
              </w:tabs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Всероссийский уровень-0</w:t>
            </w:r>
          </w:p>
          <w:p w:rsidR="008C7C5C" w:rsidRPr="002409FB" w:rsidRDefault="008C7C5C" w:rsidP="001824B1">
            <w:pPr>
              <w:spacing w:after="0" w:line="240" w:lineRule="auto"/>
              <w:ind w:left="38" w:right="-2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уровень-3</w:t>
            </w:r>
          </w:p>
        </w:tc>
      </w:tr>
    </w:tbl>
    <w:p w:rsidR="008C7C5C" w:rsidRPr="001824B1" w:rsidRDefault="008C7C5C" w:rsidP="001824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sz w:val="20"/>
          <w:szCs w:val="20"/>
        </w:rPr>
        <w:lastRenderedPageBreak/>
        <w:t xml:space="preserve">Количество технического, вспомогательного и обслуживающего персонала в образовательных учреждениях района в 2012-2013 учебном году составила 391 чел, что составило  52,6%  к общему числу всех работников учреждений образования. Руководящие  работники и административно-управленческий  аппарат  составляет 8,3% к общему числу </w:t>
      </w:r>
      <w:proofErr w:type="gramStart"/>
      <w:r w:rsidRPr="001824B1">
        <w:rPr>
          <w:rFonts w:ascii="Times New Roman" w:hAnsi="Times New Roman"/>
          <w:sz w:val="20"/>
          <w:szCs w:val="20"/>
        </w:rPr>
        <w:t>работающих</w:t>
      </w:r>
      <w:proofErr w:type="gramEnd"/>
      <w:r w:rsidRPr="001824B1">
        <w:rPr>
          <w:rFonts w:ascii="Times New Roman" w:hAnsi="Times New Roman"/>
          <w:sz w:val="20"/>
          <w:szCs w:val="20"/>
        </w:rPr>
        <w:t>.</w:t>
      </w:r>
    </w:p>
    <w:p w:rsidR="008C7C5C" w:rsidRPr="001824B1" w:rsidRDefault="008C7C5C" w:rsidP="001824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spacing w:val="-2"/>
          <w:sz w:val="20"/>
          <w:szCs w:val="20"/>
        </w:rPr>
        <w:t>Формирование</w:t>
      </w:r>
      <w:r w:rsidRPr="001824B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нового</w:t>
      </w:r>
      <w:r w:rsidRPr="001824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качества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образования</w:t>
      </w:r>
      <w:r w:rsidRPr="001824B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в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2013</w:t>
      </w:r>
      <w:r w:rsidRPr="001824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учебном</w:t>
      </w:r>
      <w:r w:rsidRPr="001824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году</w:t>
      </w:r>
      <w:r w:rsidRPr="001824B1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происходило</w:t>
      </w:r>
      <w:r w:rsidRPr="001824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 xml:space="preserve">за </w:t>
      </w:r>
      <w:r w:rsidRPr="001824B1">
        <w:rPr>
          <w:rFonts w:ascii="Times New Roman" w:hAnsi="Times New Roman"/>
          <w:spacing w:val="-1"/>
          <w:sz w:val="20"/>
          <w:szCs w:val="20"/>
        </w:rPr>
        <w:t>счет обновления</w:t>
      </w:r>
      <w:r w:rsidRPr="001824B1">
        <w:rPr>
          <w:rFonts w:ascii="Times New Roman" w:hAnsi="Times New Roman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содержания</w:t>
      </w:r>
      <w:r w:rsidRPr="001824B1">
        <w:rPr>
          <w:rFonts w:ascii="Times New Roman" w:hAnsi="Times New Roman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образования</w:t>
      </w:r>
      <w:r w:rsidRPr="001824B1">
        <w:rPr>
          <w:rFonts w:ascii="Times New Roman" w:hAnsi="Times New Roman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через введение</w:t>
      </w:r>
      <w:r w:rsidRPr="001824B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нового</w:t>
      </w:r>
      <w:r w:rsidRPr="001824B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Федерального</w:t>
      </w:r>
      <w:r w:rsidRPr="001824B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Государственного</w:t>
      </w:r>
      <w:r w:rsidRPr="001824B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образовательного</w:t>
      </w:r>
      <w:r w:rsidRPr="001824B1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стандарта (ФГОС)</w:t>
      </w:r>
      <w:r w:rsidRPr="001824B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в</w:t>
      </w:r>
      <w:r w:rsidRPr="001824B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 xml:space="preserve">1-х,2-х,3-х классах, </w:t>
      </w:r>
      <w:r w:rsidRPr="001824B1">
        <w:rPr>
          <w:rFonts w:ascii="Times New Roman" w:hAnsi="Times New Roman"/>
          <w:spacing w:val="-1"/>
          <w:sz w:val="20"/>
          <w:szCs w:val="20"/>
        </w:rPr>
        <w:t xml:space="preserve"> экспериментального введения ФГОС   в 5-м классе МКОУ СОШ №2.</w:t>
      </w:r>
      <w:r w:rsidRPr="001824B1">
        <w:rPr>
          <w:rFonts w:ascii="Times New Roman" w:hAnsi="Times New Roman"/>
          <w:sz w:val="20"/>
          <w:szCs w:val="20"/>
        </w:rPr>
        <w:t xml:space="preserve"> Для оказания методической помощи и обобщения создана муниципальная опорная площадка  по внедрению ФГОС (</w:t>
      </w:r>
      <w:proofErr w:type="spellStart"/>
      <w:r w:rsidRPr="001824B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1824B1">
        <w:rPr>
          <w:rFonts w:ascii="Times New Roman" w:hAnsi="Times New Roman"/>
          <w:sz w:val="20"/>
          <w:szCs w:val="20"/>
        </w:rPr>
        <w:t xml:space="preserve">  СОШ № 1).  Разработан план работы, который определял деятельность педагогов в 2012-2013 учебном году  по двум основным вопросам: «Система оценивания достижений обучающихся в условиях </w:t>
      </w:r>
      <w:proofErr w:type="spellStart"/>
      <w:r w:rsidRPr="001824B1">
        <w:rPr>
          <w:rFonts w:ascii="Times New Roman" w:hAnsi="Times New Roman"/>
          <w:sz w:val="20"/>
          <w:szCs w:val="20"/>
        </w:rPr>
        <w:t>безотметочного</w:t>
      </w:r>
      <w:proofErr w:type="spellEnd"/>
      <w:r w:rsidRPr="001824B1">
        <w:rPr>
          <w:rFonts w:ascii="Times New Roman" w:hAnsi="Times New Roman"/>
          <w:sz w:val="20"/>
          <w:szCs w:val="20"/>
        </w:rPr>
        <w:t xml:space="preserve"> обучения» и «Проектирование учебного занятия с точки зрения формирования УУД».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1418"/>
        <w:gridCol w:w="1417"/>
        <w:gridCol w:w="1383"/>
      </w:tblGrid>
      <w:tr w:rsidR="008C7C5C" w:rsidRPr="002409FB" w:rsidTr="00B13846">
        <w:tc>
          <w:tcPr>
            <w:tcW w:w="4819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</w:tr>
      <w:tr w:rsidR="008C7C5C" w:rsidRPr="002409FB" w:rsidTr="00B13846">
        <w:tc>
          <w:tcPr>
            <w:tcW w:w="9037" w:type="dxa"/>
            <w:gridSpan w:val="4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4.1 Реализация ФГОС (по уровням образования):</w:t>
            </w:r>
          </w:p>
        </w:tc>
      </w:tr>
      <w:tr w:rsidR="008C7C5C" w:rsidRPr="002409FB" w:rsidTr="00B13846">
        <w:tc>
          <w:tcPr>
            <w:tcW w:w="4819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по ФГОС начального общего образования (в общей доли обучающихся начального общего образования)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>138/526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26,2%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288/548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52,5%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417/548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</w:tr>
      <w:tr w:rsidR="008C7C5C" w:rsidRPr="002409FB" w:rsidTr="00B13846">
        <w:tc>
          <w:tcPr>
            <w:tcW w:w="4819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 доля учителей начальной школы (от общего количества учителей начальной школы) прошедших курсовую подготовку по ФГОС)</w:t>
            </w:r>
          </w:p>
        </w:tc>
        <w:tc>
          <w:tcPr>
            <w:tcW w:w="141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65%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8C7C5C" w:rsidRPr="002409FB" w:rsidTr="00B13846">
        <w:tc>
          <w:tcPr>
            <w:tcW w:w="4819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пилотных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площадок реализации ФГОС основного общего образования (количество учреждений, на базе которых созданы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пилотные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площадки)</w:t>
            </w:r>
          </w:p>
        </w:tc>
        <w:tc>
          <w:tcPr>
            <w:tcW w:w="141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МКОУ СОШ №2 п. Жигалово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МКОУ СОШ № 2 п. Жигалово</w:t>
            </w:r>
          </w:p>
        </w:tc>
      </w:tr>
      <w:tr w:rsidR="008C7C5C" w:rsidRPr="002409FB" w:rsidTr="00B13846">
        <w:tc>
          <w:tcPr>
            <w:tcW w:w="4819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-доля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по ФГОС основного общего образования (в общей доли обучающихся основного общего образования)</w:t>
            </w:r>
          </w:p>
        </w:tc>
        <w:tc>
          <w:tcPr>
            <w:tcW w:w="141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20/576ч.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40/599ч.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</w:tr>
      <w:tr w:rsidR="008C7C5C" w:rsidRPr="002409FB" w:rsidTr="00B13846">
        <w:tc>
          <w:tcPr>
            <w:tcW w:w="4819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-доля учителей основной школы (от общего количества учителей основной школы) прошедших курсовую подготовку по ФГОС</w:t>
            </w:r>
          </w:p>
        </w:tc>
        <w:tc>
          <w:tcPr>
            <w:tcW w:w="1418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11/30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417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21/27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77,7%</w:t>
            </w:r>
          </w:p>
        </w:tc>
        <w:tc>
          <w:tcPr>
            <w:tcW w:w="1383" w:type="dxa"/>
          </w:tcPr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17/29</w:t>
            </w: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C5C" w:rsidRPr="002409FB" w:rsidRDefault="008C7C5C" w:rsidP="0018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58,6%</w:t>
            </w:r>
          </w:p>
        </w:tc>
      </w:tr>
    </w:tbl>
    <w:p w:rsidR="008C7C5C" w:rsidRPr="001824B1" w:rsidRDefault="008C7C5C" w:rsidP="001824B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sz w:val="20"/>
          <w:szCs w:val="20"/>
        </w:rPr>
        <w:t>В рамках внедрения ФГОС  большую роль играет внеурочная деятельность, в связи с этим существуют разные формы организации внеурочной деятельности. Дополнительное образование остаётся на том же уровне, что и раньше,</w:t>
      </w:r>
      <w:r w:rsidRPr="001824B1">
        <w:rPr>
          <w:rFonts w:ascii="Times New Roman" w:hAnsi="Times New Roman"/>
          <w:b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охват детей дополнительным образованием остаётся высоким и составляет 87%.(ДДТ – 685, ДЮСШ - 371)</w:t>
      </w:r>
      <w:r>
        <w:rPr>
          <w:rFonts w:ascii="Times New Roman" w:hAnsi="Times New Roman"/>
          <w:sz w:val="20"/>
          <w:szCs w:val="20"/>
        </w:rPr>
        <w:t>.</w:t>
      </w:r>
    </w:p>
    <w:p w:rsidR="008C7C5C" w:rsidRDefault="008C7C5C" w:rsidP="007F7C55">
      <w:pPr>
        <w:pStyle w:val="a9"/>
        <w:widowControl w:val="0"/>
        <w:tabs>
          <w:tab w:val="left" w:pos="0"/>
        </w:tabs>
        <w:spacing w:after="0" w:line="240" w:lineRule="auto"/>
        <w:ind w:left="-142" w:firstLine="567"/>
        <w:jc w:val="both"/>
        <w:rPr>
          <w:rFonts w:ascii="Times New Roman" w:hAnsi="Times New Roman"/>
          <w:sz w:val="20"/>
          <w:szCs w:val="20"/>
        </w:rPr>
      </w:pPr>
      <w:r w:rsidRPr="001824B1">
        <w:rPr>
          <w:rFonts w:ascii="Times New Roman" w:hAnsi="Times New Roman"/>
          <w:b/>
          <w:sz w:val="20"/>
          <w:szCs w:val="20"/>
        </w:rPr>
        <w:t>С</w:t>
      </w:r>
      <w:r w:rsidRPr="001824B1">
        <w:rPr>
          <w:rFonts w:ascii="Times New Roman" w:hAnsi="Times New Roman"/>
          <w:b/>
          <w:spacing w:val="38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2009</w:t>
      </w:r>
      <w:r w:rsidRPr="001824B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года</w:t>
      </w:r>
      <w:r w:rsidR="005E24AA">
        <w:rPr>
          <w:rFonts w:ascii="Times New Roman" w:hAnsi="Times New Roman"/>
          <w:spacing w:val="39"/>
          <w:sz w:val="20"/>
          <w:szCs w:val="20"/>
        </w:rPr>
        <w:t xml:space="preserve"> Ж</w:t>
      </w:r>
      <w:r w:rsidRPr="001824B1">
        <w:rPr>
          <w:rFonts w:ascii="Times New Roman" w:hAnsi="Times New Roman"/>
          <w:spacing w:val="39"/>
          <w:sz w:val="20"/>
          <w:szCs w:val="20"/>
        </w:rPr>
        <w:t xml:space="preserve">игаловский район  </w:t>
      </w:r>
      <w:r w:rsidRPr="001824B1">
        <w:rPr>
          <w:rFonts w:ascii="Times New Roman" w:hAnsi="Times New Roman"/>
          <w:spacing w:val="-1"/>
          <w:sz w:val="20"/>
          <w:szCs w:val="20"/>
        </w:rPr>
        <w:t>включен</w:t>
      </w:r>
      <w:r w:rsidRPr="001824B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в</w:t>
      </w:r>
      <w:r w:rsidRPr="001824B1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проект</w:t>
      </w:r>
      <w:r w:rsidRPr="001824B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«Дистанционное</w:t>
      </w:r>
      <w:r w:rsidRPr="001824B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образование</w:t>
      </w:r>
      <w:r w:rsidRPr="001824B1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детей-инвалидов».</w:t>
      </w:r>
      <w:r w:rsidRPr="001824B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В</w:t>
      </w:r>
      <w:r w:rsidRPr="001824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2013</w:t>
      </w:r>
      <w:r w:rsidRPr="001824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учебном</w:t>
      </w:r>
      <w:r w:rsidRPr="001824B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году</w:t>
      </w:r>
      <w:r w:rsidRPr="001824B1">
        <w:rPr>
          <w:rFonts w:ascii="Times New Roman" w:hAnsi="Times New Roman"/>
          <w:spacing w:val="16"/>
          <w:sz w:val="20"/>
          <w:szCs w:val="20"/>
        </w:rPr>
        <w:t xml:space="preserve"> дистанционным обучением  было охвачено </w:t>
      </w:r>
      <w:r w:rsidRPr="001824B1">
        <w:rPr>
          <w:rFonts w:ascii="Times New Roman" w:hAnsi="Times New Roman"/>
          <w:spacing w:val="-1"/>
          <w:sz w:val="20"/>
          <w:szCs w:val="20"/>
        </w:rPr>
        <w:t>6</w:t>
      </w:r>
      <w:r w:rsidRPr="001824B1">
        <w:rPr>
          <w:rFonts w:ascii="Times New Roman" w:hAnsi="Times New Roman"/>
          <w:spacing w:val="51"/>
          <w:sz w:val="20"/>
          <w:szCs w:val="20"/>
        </w:rPr>
        <w:t xml:space="preserve"> </w:t>
      </w:r>
      <w:proofErr w:type="gramStart"/>
      <w:r w:rsidRPr="001824B1">
        <w:rPr>
          <w:rFonts w:ascii="Times New Roman" w:hAnsi="Times New Roman"/>
          <w:spacing w:val="-1"/>
          <w:sz w:val="20"/>
          <w:szCs w:val="20"/>
        </w:rPr>
        <w:t>обучающихся</w:t>
      </w:r>
      <w:proofErr w:type="gramEnd"/>
      <w:r w:rsidRPr="001824B1">
        <w:rPr>
          <w:rFonts w:ascii="Times New Roman" w:hAnsi="Times New Roman"/>
          <w:spacing w:val="-1"/>
          <w:sz w:val="20"/>
          <w:szCs w:val="20"/>
        </w:rPr>
        <w:t>,</w:t>
      </w:r>
      <w:r w:rsidRPr="001824B1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которым</w:t>
      </w:r>
      <w:r w:rsidRPr="001824B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было</w:t>
      </w:r>
      <w:r w:rsidRPr="001824B1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установлено</w:t>
      </w:r>
      <w:r w:rsidRPr="001824B1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специализированное</w:t>
      </w:r>
      <w:r w:rsidRPr="001824B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оборудование</w:t>
      </w:r>
      <w:r w:rsidRPr="001824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и</w:t>
      </w:r>
      <w:r w:rsidRPr="001824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с</w:t>
      </w:r>
      <w:r w:rsidRPr="001824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которыми</w:t>
      </w:r>
      <w:r w:rsidRPr="001824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начали</w:t>
      </w:r>
      <w:r w:rsidRPr="001824B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работу</w:t>
      </w:r>
      <w:r w:rsidRPr="001824B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сетевые</w:t>
      </w:r>
      <w:r w:rsidRPr="001824B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педагоги.</w:t>
      </w:r>
      <w:r w:rsidRPr="001824B1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Курсовую</w:t>
      </w:r>
      <w:r w:rsidRPr="001824B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подготовку</w:t>
      </w:r>
      <w:r w:rsidRPr="001824B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по</w:t>
      </w:r>
      <w:r w:rsidRPr="001824B1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вопросам</w:t>
      </w:r>
      <w:r w:rsidRPr="001824B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дистанционного</w:t>
      </w:r>
      <w:r w:rsidRPr="001824B1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обучения</w:t>
      </w:r>
      <w:r w:rsidRPr="001824B1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за</w:t>
      </w:r>
      <w:r w:rsidRPr="001824B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прошедший</w:t>
      </w:r>
      <w:r w:rsidRPr="001824B1">
        <w:rPr>
          <w:rFonts w:ascii="Times New Roman" w:hAnsi="Times New Roman"/>
          <w:spacing w:val="73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учебный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год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дополнительно</w:t>
      </w:r>
      <w:r w:rsidRPr="001824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прошли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педагоги,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включившиеся</w:t>
      </w:r>
      <w:r w:rsidRPr="001824B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24B1">
        <w:rPr>
          <w:rFonts w:ascii="Times New Roman" w:hAnsi="Times New Roman"/>
          <w:sz w:val="20"/>
          <w:szCs w:val="20"/>
        </w:rPr>
        <w:t>в</w:t>
      </w:r>
      <w:r w:rsidRPr="001824B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>единую</w:t>
      </w:r>
      <w:r w:rsidRPr="001824B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1"/>
          <w:sz w:val="20"/>
          <w:szCs w:val="20"/>
        </w:rPr>
        <w:t xml:space="preserve">региональную </w:t>
      </w:r>
      <w:r w:rsidRPr="001824B1">
        <w:rPr>
          <w:rFonts w:ascii="Times New Roman" w:hAnsi="Times New Roman"/>
          <w:spacing w:val="-2"/>
          <w:sz w:val="20"/>
          <w:szCs w:val="20"/>
        </w:rPr>
        <w:t>сеть</w:t>
      </w:r>
      <w:r w:rsidRPr="001824B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дистанционного</w:t>
      </w:r>
      <w:r w:rsidRPr="001824B1">
        <w:rPr>
          <w:rFonts w:ascii="Times New Roman" w:hAnsi="Times New Roman"/>
          <w:sz w:val="20"/>
          <w:szCs w:val="20"/>
        </w:rPr>
        <w:t xml:space="preserve"> </w:t>
      </w:r>
      <w:r w:rsidRPr="001824B1">
        <w:rPr>
          <w:rFonts w:ascii="Times New Roman" w:hAnsi="Times New Roman"/>
          <w:spacing w:val="-2"/>
          <w:sz w:val="20"/>
          <w:szCs w:val="20"/>
        </w:rPr>
        <w:t>образования.</w:t>
      </w:r>
    </w:p>
    <w:p w:rsidR="008C7C5C" w:rsidRDefault="008C7C5C" w:rsidP="007F7C55">
      <w:pPr>
        <w:pStyle w:val="a9"/>
        <w:widowControl w:val="0"/>
        <w:tabs>
          <w:tab w:val="left" w:pos="0"/>
        </w:tabs>
        <w:spacing w:after="0" w:line="240" w:lineRule="auto"/>
        <w:ind w:left="-142" w:firstLine="567"/>
        <w:jc w:val="both"/>
        <w:rPr>
          <w:rFonts w:ascii="Times New Roman" w:hAnsi="Times New Roman"/>
          <w:spacing w:val="-2"/>
          <w:sz w:val="20"/>
          <w:szCs w:val="20"/>
        </w:rPr>
      </w:pPr>
      <w:r w:rsidRPr="007F7C55">
        <w:rPr>
          <w:rFonts w:ascii="Times New Roman" w:hAnsi="Times New Roman"/>
          <w:spacing w:val="-1"/>
          <w:sz w:val="20"/>
          <w:szCs w:val="20"/>
        </w:rPr>
        <w:t>По-прежнему</w:t>
      </w:r>
      <w:r>
        <w:rPr>
          <w:rFonts w:ascii="Times New Roman" w:hAnsi="Times New Roman"/>
          <w:spacing w:val="-1"/>
          <w:sz w:val="20"/>
          <w:szCs w:val="20"/>
        </w:rPr>
        <w:t>,</w:t>
      </w:r>
      <w:r w:rsidRPr="007F7C55">
        <w:rPr>
          <w:rFonts w:ascii="Times New Roman" w:hAnsi="Times New Roman"/>
          <w:spacing w:val="-1"/>
          <w:sz w:val="20"/>
          <w:szCs w:val="20"/>
        </w:rPr>
        <w:t xml:space="preserve">  </w:t>
      </w:r>
      <w:r w:rsidRPr="006847D1">
        <w:rPr>
          <w:rFonts w:ascii="Times New Roman" w:hAnsi="Times New Roman"/>
          <w:spacing w:val="-1"/>
          <w:sz w:val="20"/>
          <w:szCs w:val="20"/>
        </w:rPr>
        <w:t>большое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внимание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в </w:t>
      </w:r>
      <w:r w:rsidRPr="006847D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системе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общего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2"/>
          <w:sz w:val="20"/>
          <w:szCs w:val="20"/>
        </w:rPr>
        <w:t>образования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района</w:t>
      </w:r>
      <w:r w:rsidRPr="006847D1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уделяется</w:t>
      </w:r>
      <w:r w:rsidRPr="006847D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2"/>
          <w:sz w:val="20"/>
          <w:szCs w:val="20"/>
        </w:rPr>
        <w:t>созданию</w:t>
      </w:r>
      <w:r w:rsidRPr="006847D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условий,</w:t>
      </w:r>
      <w:r w:rsidRPr="006847D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обеспечивающих</w:t>
      </w:r>
      <w:r w:rsidRPr="006847D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выявление</w:t>
      </w:r>
      <w:r w:rsidRPr="006847D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и</w:t>
      </w:r>
      <w:r w:rsidRPr="006847D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развитие</w:t>
      </w:r>
      <w:r w:rsidRPr="006847D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способных</w:t>
      </w:r>
      <w:r w:rsidRPr="006847D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и</w:t>
      </w:r>
      <w:r w:rsidRPr="006847D1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одаренных</w:t>
      </w:r>
      <w:r w:rsidRPr="006847D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детей,</w:t>
      </w:r>
      <w:r w:rsidRPr="006847D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2"/>
          <w:sz w:val="20"/>
          <w:szCs w:val="20"/>
        </w:rPr>
        <w:t>реализации</w:t>
      </w:r>
      <w:r w:rsidRPr="006847D1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их</w:t>
      </w:r>
      <w:r w:rsidRPr="006847D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1"/>
          <w:sz w:val="20"/>
          <w:szCs w:val="20"/>
        </w:rPr>
        <w:t>потенциальных</w:t>
      </w:r>
      <w:r w:rsidRPr="006847D1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6847D1">
        <w:rPr>
          <w:rFonts w:ascii="Times New Roman" w:hAnsi="Times New Roman"/>
          <w:spacing w:val="-2"/>
          <w:sz w:val="20"/>
          <w:szCs w:val="20"/>
        </w:rPr>
        <w:t>возможностей. В районе много лет реализуется программа «Одаренные дети».</w:t>
      </w:r>
    </w:p>
    <w:p w:rsidR="008C7C5C" w:rsidRPr="006847D1" w:rsidRDefault="008C7C5C" w:rsidP="007F7C55">
      <w:pPr>
        <w:pStyle w:val="a9"/>
        <w:widowControl w:val="0"/>
        <w:tabs>
          <w:tab w:val="left" w:pos="0"/>
        </w:tabs>
        <w:spacing w:after="0" w:line="240" w:lineRule="auto"/>
        <w:ind w:left="-142"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7F7C55" w:rsidRDefault="008C7C5C" w:rsidP="007F7C55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Финансовое обеспечение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01"/>
        <w:gridCol w:w="1843"/>
        <w:gridCol w:w="1906"/>
        <w:gridCol w:w="1744"/>
      </w:tblGrid>
      <w:tr w:rsidR="008C7C5C" w:rsidRPr="002409FB" w:rsidTr="00B13846">
        <w:tc>
          <w:tcPr>
            <w:tcW w:w="241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1843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90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2012год</w:t>
            </w:r>
          </w:p>
        </w:tc>
        <w:tc>
          <w:tcPr>
            <w:tcW w:w="1744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2013 </w:t>
            </w:r>
            <w:r w:rsidRPr="002409F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C7C5C" w:rsidRPr="002409FB" w:rsidTr="00B13846">
        <w:tc>
          <w:tcPr>
            <w:tcW w:w="241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70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743тыс. руб.</w:t>
            </w:r>
          </w:p>
        </w:tc>
        <w:tc>
          <w:tcPr>
            <w:tcW w:w="1843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795,8 тыс. руб.</w:t>
            </w:r>
          </w:p>
        </w:tc>
        <w:tc>
          <w:tcPr>
            <w:tcW w:w="190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852 тыс. руб.</w:t>
            </w:r>
          </w:p>
        </w:tc>
        <w:tc>
          <w:tcPr>
            <w:tcW w:w="1744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912,98</w:t>
            </w:r>
          </w:p>
        </w:tc>
      </w:tr>
      <w:tr w:rsidR="008C7C5C" w:rsidRPr="002409FB" w:rsidTr="00B13846">
        <w:tc>
          <w:tcPr>
            <w:tcW w:w="241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70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331 тыс.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351 тыс. руб.</w:t>
            </w:r>
          </w:p>
        </w:tc>
        <w:tc>
          <w:tcPr>
            <w:tcW w:w="190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269,1 тыс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744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568, 882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8C7C5C" w:rsidRPr="002409FB" w:rsidTr="00B13846">
        <w:tc>
          <w:tcPr>
            <w:tcW w:w="241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% от плана</w:t>
            </w:r>
          </w:p>
        </w:tc>
        <w:tc>
          <w:tcPr>
            <w:tcW w:w="170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44,5%</w:t>
            </w:r>
          </w:p>
        </w:tc>
        <w:tc>
          <w:tcPr>
            <w:tcW w:w="1843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44 %</w:t>
            </w:r>
          </w:p>
        </w:tc>
        <w:tc>
          <w:tcPr>
            <w:tcW w:w="190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31,6%</w:t>
            </w:r>
          </w:p>
        </w:tc>
        <w:tc>
          <w:tcPr>
            <w:tcW w:w="1744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</w:tr>
    </w:tbl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Организуются интеллектуальные, творческие и спортивные мероприятия школьного и муниципального уровня, обеспечивается участие в мероприятиях регионального уровня для создания системы поиска и сопровождения одаренных детей. Всего за год в рамках программы проходит  до 40  мероприятий</w:t>
      </w:r>
      <w:r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Создана виртуальная выставка детского творчества «Город мастеров» </w:t>
      </w:r>
      <w:r w:rsidRPr="007F7C55">
        <w:rPr>
          <w:rFonts w:ascii="Times New Roman" w:hAnsi="Times New Roman"/>
          <w:sz w:val="20"/>
          <w:szCs w:val="20"/>
        </w:rPr>
        <w:t>и сформирована районная база данных  «Одаренные дети»</w:t>
      </w:r>
      <w:r w:rsidRPr="007F7C55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5" w:history="1">
        <w:r w:rsidRPr="007F7C55">
          <w:rPr>
            <w:rStyle w:val="ab"/>
            <w:rFonts w:ascii="Times New Roman" w:hAnsi="Times New Roman"/>
            <w:color w:val="auto"/>
            <w:sz w:val="20"/>
            <w:szCs w:val="20"/>
          </w:rPr>
          <w:t>http://zhigtrc.ucoz.ru/</w:t>
        </w:r>
      </w:hyperlink>
      <w:r w:rsidRPr="007F7C55">
        <w:rPr>
          <w:rFonts w:ascii="Times New Roman" w:hAnsi="Times New Roman"/>
          <w:sz w:val="20"/>
          <w:szCs w:val="20"/>
        </w:rPr>
        <w:t>, работает районн</w:t>
      </w:r>
      <w:r>
        <w:rPr>
          <w:rFonts w:ascii="Times New Roman" w:hAnsi="Times New Roman"/>
          <w:sz w:val="20"/>
          <w:szCs w:val="20"/>
        </w:rPr>
        <w:t>ый детский парламент, р</w:t>
      </w:r>
      <w:r w:rsidRPr="006847D1">
        <w:rPr>
          <w:rFonts w:ascii="Times New Roman" w:hAnsi="Times New Roman"/>
          <w:sz w:val="20"/>
          <w:szCs w:val="20"/>
        </w:rPr>
        <w:t>аботает районный п</w:t>
      </w:r>
      <w:r>
        <w:rPr>
          <w:rFonts w:ascii="Times New Roman" w:hAnsi="Times New Roman"/>
          <w:sz w:val="20"/>
          <w:szCs w:val="20"/>
        </w:rPr>
        <w:t>рофильный лагерь «Школа лидера», е</w:t>
      </w:r>
      <w:r w:rsidRPr="006847D1">
        <w:rPr>
          <w:rFonts w:ascii="Times New Roman" w:hAnsi="Times New Roman"/>
          <w:sz w:val="20"/>
          <w:szCs w:val="20"/>
        </w:rPr>
        <w:t>жегодно  десяти детям района выплачивается  стипендия мэра.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Основными итогами информатизации образования в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районе на разных уровнях можно считать следующие: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обеспеченность образовательных учреждений компьютерной техникой на 1 сентября 2013 г. составляет 12 обучающихся на 1 компьютер (от числа ПК, используемых в учебном процессе) и 1,5 учителя на 1 компьютер (от общего числа компьютеров в ОУ). В 16 образовательных учреждениях имеется 30 комплектов </w:t>
      </w:r>
      <w:proofErr w:type="spellStart"/>
      <w:r w:rsidRPr="006847D1">
        <w:rPr>
          <w:rFonts w:ascii="Times New Roman" w:hAnsi="Times New Roman"/>
          <w:sz w:val="20"/>
          <w:szCs w:val="20"/>
        </w:rPr>
        <w:t>мультимедийной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техники. В управленческой деятельности школ района используется 18% от общего числа компьютеров.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 xml:space="preserve">Во всех  образовательных учреждениях (кроме </w:t>
      </w:r>
      <w:proofErr w:type="spellStart"/>
      <w:r w:rsidRPr="006847D1">
        <w:rPr>
          <w:rFonts w:ascii="Times New Roman" w:hAnsi="Times New Roman"/>
          <w:sz w:val="20"/>
          <w:szCs w:val="20"/>
        </w:rPr>
        <w:t>Дальнезакорской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средней школы) созданы локальные сети, объединяющие компьютерные классы, компьютеры администрации, библиотеки и предметные кабинеты, что позволяет внедрять и использовать информационно-аналитические и </w:t>
      </w:r>
      <w:proofErr w:type="spellStart"/>
      <w:r w:rsidRPr="006847D1">
        <w:rPr>
          <w:rFonts w:ascii="Times New Roman" w:hAnsi="Times New Roman"/>
          <w:sz w:val="20"/>
          <w:szCs w:val="20"/>
        </w:rPr>
        <w:t>мультимедийные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программные комплексы в образовательную деятельность.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bCs/>
          <w:sz w:val="20"/>
          <w:szCs w:val="20"/>
        </w:rPr>
        <w:t xml:space="preserve">Несмотря на то, что парк компьютерной техники большей частью обновлен с 2005 по 2010 год, техническое оснащение остается недостаточным. </w:t>
      </w:r>
      <w:proofErr w:type="gramStart"/>
      <w:r w:rsidRPr="006847D1">
        <w:rPr>
          <w:rFonts w:ascii="Times New Roman" w:hAnsi="Times New Roman"/>
          <w:sz w:val="20"/>
          <w:szCs w:val="20"/>
        </w:rPr>
        <w:t>На конец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2012-2013 учебного года во всех образовательных учреждениях были созданы </w:t>
      </w:r>
      <w:proofErr w:type="spellStart"/>
      <w:r w:rsidRPr="006847D1">
        <w:rPr>
          <w:rFonts w:ascii="Times New Roman" w:hAnsi="Times New Roman"/>
          <w:sz w:val="20"/>
          <w:szCs w:val="20"/>
        </w:rPr>
        <w:t>веб-сайты</w:t>
      </w:r>
      <w:proofErr w:type="spellEnd"/>
      <w:r w:rsidRPr="006847D1"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целях создания условий для развития и адаптации процессов информатизации в муниципальной системе образования, обеспечивающих формирование единого районного информационного и образовательного пространства, была разработана Программа «Развитие единой образовательной информационной среды в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районе на 2012-2015 годы».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C7C5C" w:rsidRPr="002409FB" w:rsidTr="00B13846"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319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</w:tr>
      <w:tr w:rsidR="008C7C5C" w:rsidRPr="002409FB" w:rsidTr="00B13846"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Требовалось по программе </w:t>
            </w:r>
          </w:p>
        </w:tc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354000</w:t>
            </w:r>
          </w:p>
        </w:tc>
        <w:tc>
          <w:tcPr>
            <w:tcW w:w="319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1 206 826</w:t>
            </w:r>
          </w:p>
        </w:tc>
      </w:tr>
      <w:tr w:rsidR="008C7C5C" w:rsidRPr="002409FB" w:rsidTr="00B13846"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Выделено </w:t>
            </w:r>
          </w:p>
        </w:tc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99474</w:t>
            </w:r>
          </w:p>
        </w:tc>
        <w:tc>
          <w:tcPr>
            <w:tcW w:w="319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129 000</w:t>
            </w:r>
          </w:p>
        </w:tc>
      </w:tr>
      <w:tr w:rsidR="008C7C5C" w:rsidRPr="002409FB" w:rsidTr="00B13846"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Из них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интернет ресурсный центр</w:t>
            </w:r>
          </w:p>
        </w:tc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62 155</w:t>
            </w:r>
          </w:p>
        </w:tc>
        <w:tc>
          <w:tcPr>
            <w:tcW w:w="319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69 600</w:t>
            </w:r>
          </w:p>
        </w:tc>
      </w:tr>
      <w:tr w:rsidR="008C7C5C" w:rsidRPr="002409FB" w:rsidTr="00B13846"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% выполнения программы</w:t>
            </w:r>
          </w:p>
        </w:tc>
        <w:tc>
          <w:tcPr>
            <w:tcW w:w="3190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91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Введены в действие электронные дневники учащихся и электронный журнал успеваемости с  использованием  функциональных возможностей информационной системы «</w:t>
      </w:r>
      <w:proofErr w:type="spellStart"/>
      <w:r w:rsidRPr="006847D1">
        <w:rPr>
          <w:rFonts w:ascii="Times New Roman" w:hAnsi="Times New Roman"/>
          <w:sz w:val="20"/>
          <w:szCs w:val="20"/>
        </w:rPr>
        <w:t>Дневник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</w:t>
      </w:r>
      <w:proofErr w:type="spellEnd"/>
      <w:r w:rsidRPr="006847D1">
        <w:rPr>
          <w:rFonts w:ascii="Times New Roman" w:hAnsi="Times New Roman"/>
          <w:sz w:val="20"/>
          <w:szCs w:val="20"/>
        </w:rPr>
        <w:t>».</w:t>
      </w:r>
    </w:p>
    <w:p w:rsidR="008C7C5C" w:rsidRPr="007F7C55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Ежегодно на территории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 проводится летний отдых  </w:t>
      </w:r>
      <w:proofErr w:type="gramStart"/>
      <w:r w:rsidRPr="006847D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.  В летний период 2013 года на базе образовательных учреждений функционировало 12 лагерей дневного пребывания, в которых отдохнуло 605 детей. Профильная смена детского лагеря «Школа ЛИДЕРА» собрала в этом году 30 детей: 10 детей прошли </w:t>
      </w:r>
      <w:proofErr w:type="gramStart"/>
      <w:r w:rsidRPr="006847D1">
        <w:rPr>
          <w:rFonts w:ascii="Times New Roman" w:hAnsi="Times New Roman"/>
          <w:sz w:val="20"/>
          <w:szCs w:val="20"/>
        </w:rPr>
        <w:t>обучение по программе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«От чистого истока» химико-биологического профиля и 20 детей работали над проектом «Конвенция глазами детей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района». Закончилась 10-дневная смена представлением результата работы.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Проблемой остается отсутствие медицинского обслуживания детей во время летнего оздоровительного сезона в </w:t>
      </w:r>
      <w:proofErr w:type="spellStart"/>
      <w:r w:rsidRPr="006847D1">
        <w:rPr>
          <w:rFonts w:ascii="Times New Roman" w:hAnsi="Times New Roman"/>
          <w:sz w:val="20"/>
          <w:szCs w:val="20"/>
        </w:rPr>
        <w:t>Тутурской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школе,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средней школе. Слабая материальная база профильного лагеря «Школа лидера». 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Результат деятельности  системы образования  района можно  посмотреть по результатам выпускников: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F7C55">
        <w:rPr>
          <w:rFonts w:ascii="Times New Roman" w:hAnsi="Times New Roman"/>
          <w:sz w:val="20"/>
          <w:szCs w:val="20"/>
        </w:rPr>
        <w:t>По итогам   ГИА в 9 кл</w:t>
      </w:r>
      <w:r>
        <w:rPr>
          <w:rFonts w:ascii="Times New Roman" w:hAnsi="Times New Roman"/>
          <w:sz w:val="20"/>
          <w:szCs w:val="20"/>
        </w:rPr>
        <w:t>ассах</w:t>
      </w:r>
      <w:r w:rsidRPr="006847D1">
        <w:rPr>
          <w:rFonts w:ascii="Times New Roman" w:hAnsi="Times New Roman"/>
          <w:b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результативность обучения  математике  в сравнении за 2011-2013 г.г. показывает, что при  растущей успеваемости, качество знаний обучающихся  стабильно невысокое. Среди общеобразовательных учреждений стабильное качество обучения  математике показывают обучающиеся </w:t>
      </w:r>
      <w:proofErr w:type="spellStart"/>
      <w:r w:rsidRPr="006847D1">
        <w:rPr>
          <w:rFonts w:ascii="Times New Roman" w:hAnsi="Times New Roman"/>
          <w:sz w:val="20"/>
          <w:szCs w:val="20"/>
        </w:rPr>
        <w:t>Тутурской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средней школы, качественный рост успеваемости в МКОУ СОШ №2 п. Жигалово,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№1. </w:t>
      </w:r>
    </w:p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сравнении с региональными показателями качество обучения русскому языку снизилось. </w:t>
      </w:r>
      <w:r w:rsidRPr="006847D1">
        <w:rPr>
          <w:rFonts w:ascii="Times New Roman" w:hAnsi="Times New Roman"/>
          <w:noProof/>
          <w:sz w:val="20"/>
          <w:szCs w:val="20"/>
        </w:rPr>
        <w:t xml:space="preserve">Результат обучения улучшился только в Чиканской средней школе. В целом результат обучения русскому языку снижается. </w:t>
      </w:r>
      <w:r w:rsidRPr="006847D1">
        <w:rPr>
          <w:rFonts w:ascii="Times New Roman" w:hAnsi="Times New Roman"/>
          <w:sz w:val="20"/>
          <w:szCs w:val="20"/>
        </w:rPr>
        <w:t xml:space="preserve">Можно также  отметить рост  числа  выпускников, поступающих в профессиональные учебные заведения, при этом </w:t>
      </w:r>
      <w:proofErr w:type="gramStart"/>
      <w:r w:rsidRPr="006847D1">
        <w:rPr>
          <w:rFonts w:ascii="Times New Roman" w:hAnsi="Times New Roman"/>
          <w:sz w:val="20"/>
          <w:szCs w:val="20"/>
        </w:rPr>
        <w:t>снижается число выпускников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9 класса,  желающих продолжать обучение в школе.</w:t>
      </w:r>
    </w:p>
    <w:p w:rsidR="008C7C5C" w:rsidRPr="007F7C55" w:rsidRDefault="008C7C5C" w:rsidP="00EB4E7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7C55">
        <w:rPr>
          <w:rFonts w:ascii="Times New Roman" w:hAnsi="Times New Roman"/>
          <w:sz w:val="20"/>
          <w:szCs w:val="20"/>
        </w:rPr>
        <w:t>Анализ итогов ЕГЭ, показывает, что о</w:t>
      </w:r>
      <w:r w:rsidRPr="006847D1">
        <w:rPr>
          <w:rFonts w:ascii="Times New Roman" w:hAnsi="Times New Roman"/>
          <w:sz w:val="20"/>
          <w:szCs w:val="20"/>
        </w:rPr>
        <w:t>бучающиеся 11 класса прин</w:t>
      </w:r>
      <w:r>
        <w:rPr>
          <w:rFonts w:ascii="Times New Roman" w:hAnsi="Times New Roman"/>
          <w:sz w:val="20"/>
          <w:szCs w:val="20"/>
        </w:rPr>
        <w:t xml:space="preserve">имают участие во всех экзаменах </w:t>
      </w:r>
      <w:r w:rsidRPr="006847D1">
        <w:rPr>
          <w:rFonts w:ascii="Times New Roman" w:hAnsi="Times New Roman"/>
          <w:sz w:val="20"/>
          <w:szCs w:val="20"/>
        </w:rPr>
        <w:t>предлагаемого перечня предметов. Наиболее выбираемыми из года в год предметами являются «обществознание», «биология, «история». Это подтверждает результат профильного обучения. Возрастающий интерес выпускников к специальностям технической направленности подтверждается ростом количества выбора по предметам «физика», «информатика».</w:t>
      </w:r>
      <w:r w:rsidR="00EB4E78">
        <w:rPr>
          <w:rFonts w:ascii="Times New Roman" w:hAnsi="Times New Roman"/>
          <w:sz w:val="20"/>
          <w:szCs w:val="20"/>
        </w:rPr>
        <w:t xml:space="preserve"> </w:t>
      </w:r>
      <w:r w:rsidRPr="007F7C55">
        <w:rPr>
          <w:rFonts w:ascii="Times New Roman" w:hAnsi="Times New Roman"/>
          <w:sz w:val="20"/>
          <w:szCs w:val="20"/>
        </w:rPr>
        <w:t xml:space="preserve">Наблюдается  положительная тенденция  качественного  выбора предметов </w:t>
      </w:r>
      <w:proofErr w:type="gramStart"/>
      <w:r w:rsidRPr="007F7C55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7F7C55">
        <w:rPr>
          <w:rFonts w:ascii="Times New Roman" w:hAnsi="Times New Roman"/>
          <w:sz w:val="20"/>
          <w:szCs w:val="20"/>
        </w:rPr>
        <w:t>, подтверждающаяся 100% явкой на экзамен, а также слаженная работа ответственных за формирование РБД на школьном и муниципальном уровнях.</w:t>
      </w:r>
    </w:p>
    <w:p w:rsidR="008C7C5C" w:rsidRPr="006847D1" w:rsidRDefault="008C7C5C" w:rsidP="007F7C5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Результат экзаменов по району представлен в сравнении с региональными данными по годам:</w:t>
      </w:r>
    </w:p>
    <w:tbl>
      <w:tblPr>
        <w:tblW w:w="53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873"/>
        <w:gridCol w:w="730"/>
        <w:gridCol w:w="590"/>
        <w:gridCol w:w="713"/>
        <w:gridCol w:w="728"/>
        <w:gridCol w:w="594"/>
        <w:gridCol w:w="612"/>
        <w:gridCol w:w="596"/>
        <w:gridCol w:w="765"/>
        <w:gridCol w:w="944"/>
        <w:gridCol w:w="774"/>
        <w:gridCol w:w="759"/>
      </w:tblGrid>
      <w:tr w:rsidR="008C7C5C" w:rsidRPr="002409FB" w:rsidTr="007F7C55">
        <w:tc>
          <w:tcPr>
            <w:tcW w:w="984" w:type="pct"/>
            <w:vMerge w:val="restar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345" w:type="pct"/>
            <w:gridSpan w:val="4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1171" w:type="pct"/>
            <w:gridSpan w:val="4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00" w:type="pct"/>
            <w:gridSpan w:val="4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C7C5C" w:rsidRPr="002409FB" w:rsidTr="007F7C55">
        <w:trPr>
          <w:cantSplit/>
          <w:trHeight w:val="195"/>
        </w:trPr>
        <w:tc>
          <w:tcPr>
            <w:tcW w:w="984" w:type="pct"/>
            <w:vMerge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603" w:type="pct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612" w:type="pct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559" w:type="pct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791" w:type="pct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709" w:type="pct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</w:tr>
      <w:tr w:rsidR="008C7C5C" w:rsidRPr="002409FB" w:rsidTr="007F7C55">
        <w:trPr>
          <w:cantSplit/>
          <w:trHeight w:val="524"/>
        </w:trPr>
        <w:tc>
          <w:tcPr>
            <w:tcW w:w="984" w:type="pct"/>
            <w:vMerge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усп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60,7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51,4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63,6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63,3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09FB">
              <w:rPr>
                <w:rFonts w:ascii="Times New Roman" w:hAnsi="Times New Roman"/>
                <w:b/>
                <w:sz w:val="20"/>
                <w:szCs w:val="20"/>
              </w:rPr>
              <w:t>52,5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8C7C5C" w:rsidRPr="002409FB" w:rsidTr="007F7C55">
        <w:tc>
          <w:tcPr>
            <w:tcW w:w="98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0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29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5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6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37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8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51" w:type="pct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</w:tr>
    </w:tbl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>За последние три года значение тестового балла по всем предметам ЕГЭ стабильно как на уровне области, так и в  районе. Важно отметить повышение качества  результатов по предметам профильной направленности (обществознание, литература). Качественно возросли показатели по иностранному языку.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Настораживает тенденция снижения результативности по информатике и физике  на фоне общего интереса к  техническим специальностям выпускников.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Районные показатели несколько выше,  чем областные, за предметами биология и литература. По итогам единого государственного экзамена на территории района в 2013 г. выпускников, получивших 100 баллов по предметам,  нет. Самый высокий рейтинг в 2013 г. принадлежит </w:t>
      </w:r>
      <w:proofErr w:type="spellStart"/>
      <w:r w:rsidRPr="006847D1">
        <w:rPr>
          <w:rFonts w:ascii="Times New Roman" w:hAnsi="Times New Roman"/>
          <w:sz w:val="20"/>
          <w:szCs w:val="20"/>
        </w:rPr>
        <w:t>Тутурской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средней школе, где почти все предметы,  выбранные выпускниками школы, имеют наивысший результат в районе. По-прежнему, на высоких позициях находится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№1. 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6847D1">
        <w:rPr>
          <w:rFonts w:ascii="Times New Roman" w:hAnsi="Times New Roman"/>
          <w:sz w:val="20"/>
          <w:szCs w:val="20"/>
          <w:u w:val="single"/>
        </w:rPr>
        <w:t>В целом по району сложилась следующая картина: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"/>
        <w:gridCol w:w="1627"/>
        <w:gridCol w:w="1356"/>
        <w:gridCol w:w="1357"/>
        <w:gridCol w:w="1357"/>
        <w:gridCol w:w="1356"/>
        <w:gridCol w:w="1387"/>
      </w:tblGrid>
      <w:tr w:rsidR="008C7C5C" w:rsidRPr="002409FB" w:rsidTr="00B13846">
        <w:trPr>
          <w:trHeight w:val="247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2008 -2009 г.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2009-2010 г.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2010 – 2011 г.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2011-2012 г.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2012-2013 г.</w:t>
            </w:r>
          </w:p>
        </w:tc>
      </w:tr>
      <w:tr w:rsidR="008C7C5C" w:rsidRPr="002409FB" w:rsidTr="00B13846">
        <w:trPr>
          <w:trHeight w:val="495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Повторное обучение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(2,6%)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(2,6%)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3.4%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2,5%</w:t>
            </w:r>
          </w:p>
        </w:tc>
      </w:tr>
      <w:tr w:rsidR="008C7C5C" w:rsidRPr="002409FB" w:rsidTr="00B13846">
        <w:trPr>
          <w:trHeight w:val="486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Отчислены 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(0,7%)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0,07)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0.3%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0,2%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7C5C" w:rsidRPr="002409FB" w:rsidTr="00B13846">
        <w:trPr>
          <w:trHeight w:val="495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1276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(97%)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1314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(97%)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1238+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(96%)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1258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1256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</w:tr>
      <w:tr w:rsidR="008C7C5C" w:rsidRPr="002409FB" w:rsidTr="00B13846">
        <w:trPr>
          <w:trHeight w:val="495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(29,6%)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378 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(27,8%)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387+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412+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(33%)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402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(31%)</w:t>
            </w:r>
          </w:p>
        </w:tc>
      </w:tr>
      <w:tr w:rsidR="008C7C5C" w:rsidRPr="002409FB" w:rsidTr="00B13846">
        <w:trPr>
          <w:trHeight w:val="486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(2,1%)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(2,1%)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(1.9%)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(1,8%)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(1,9%)</w:t>
            </w:r>
          </w:p>
        </w:tc>
      </w:tr>
      <w:tr w:rsidR="008C7C5C" w:rsidRPr="002409FB" w:rsidTr="00B13846">
        <w:trPr>
          <w:trHeight w:val="247"/>
        </w:trPr>
        <w:tc>
          <w:tcPr>
            <w:tcW w:w="2711" w:type="dxa"/>
            <w:gridSpan w:val="2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Медалисты зол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>ер.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-/5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-/3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4/5!!!!!</w:t>
            </w:r>
          </w:p>
        </w:tc>
      </w:tr>
      <w:tr w:rsidR="008C7C5C" w:rsidRPr="002409FB" w:rsidTr="00B13846">
        <w:trPr>
          <w:trHeight w:val="630"/>
        </w:trPr>
        <w:tc>
          <w:tcPr>
            <w:tcW w:w="1084" w:type="dxa"/>
            <w:vMerge w:val="restart"/>
            <w:textDirection w:val="btLr"/>
          </w:tcPr>
          <w:p w:rsidR="008C7C5C" w:rsidRPr="002409FB" w:rsidRDefault="008C7C5C" w:rsidP="007F7C5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выпускники</w:t>
            </w:r>
          </w:p>
        </w:tc>
        <w:tc>
          <w:tcPr>
            <w:tcW w:w="162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138 (95,2%) 10 восьмого вида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152 (96,8%)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 восьмого вида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149 (96.1%)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 восьмого вида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109 (97,3%)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14 восьмого вида 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121 (98,4%)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17 восьмого вида</w:t>
            </w:r>
          </w:p>
        </w:tc>
      </w:tr>
      <w:tr w:rsidR="008C7C5C" w:rsidRPr="002409FB" w:rsidTr="00B13846">
        <w:trPr>
          <w:trHeight w:val="77"/>
        </w:trPr>
        <w:tc>
          <w:tcPr>
            <w:tcW w:w="1084" w:type="dxa"/>
            <w:vMerge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56 (69%)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96 (95%)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79(94%)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77  (98,7%)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74 (91,4%)</w:t>
            </w:r>
          </w:p>
        </w:tc>
      </w:tr>
      <w:tr w:rsidR="008C7C5C" w:rsidRPr="002409FB" w:rsidTr="00B13846">
        <w:trPr>
          <w:cantSplit/>
          <w:trHeight w:val="157"/>
        </w:trPr>
        <w:tc>
          <w:tcPr>
            <w:tcW w:w="1084" w:type="dxa"/>
            <w:vMerge w:val="restart"/>
            <w:textDirection w:val="btLr"/>
          </w:tcPr>
          <w:p w:rsidR="008C7C5C" w:rsidRPr="002409FB" w:rsidRDefault="008C7C5C" w:rsidP="007F7C5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Пропущено уроков учащимися</w:t>
            </w:r>
          </w:p>
        </w:tc>
        <w:tc>
          <w:tcPr>
            <w:tcW w:w="1627" w:type="dxa"/>
          </w:tcPr>
          <w:p w:rsidR="008C7C5C" w:rsidRPr="002409FB" w:rsidRDefault="008C7C5C" w:rsidP="007F7C55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83076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104492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90789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84757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81976</w:t>
            </w:r>
          </w:p>
        </w:tc>
      </w:tr>
      <w:tr w:rsidR="008C7C5C" w:rsidRPr="002409FB" w:rsidTr="00B13846">
        <w:trPr>
          <w:cantSplit/>
          <w:trHeight w:val="279"/>
        </w:trPr>
        <w:tc>
          <w:tcPr>
            <w:tcW w:w="1084" w:type="dxa"/>
            <w:vMerge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Без уважительных причин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21838 (26,3%)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23700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(22,7%)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19152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(21.1%)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18141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(21,4%)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12990 </w:t>
            </w:r>
          </w:p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</w:tr>
      <w:tr w:rsidR="008C7C5C" w:rsidRPr="002409FB" w:rsidTr="00B13846">
        <w:trPr>
          <w:cantSplit/>
          <w:trHeight w:val="223"/>
        </w:trPr>
        <w:tc>
          <w:tcPr>
            <w:tcW w:w="1084" w:type="dxa"/>
            <w:vMerge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На одного учащегося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</w:tcPr>
          <w:p w:rsidR="008C7C5C" w:rsidRPr="002409FB" w:rsidRDefault="008C7C5C" w:rsidP="007F7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C7C5C" w:rsidRPr="006847D1" w:rsidRDefault="008C7C5C" w:rsidP="007F7C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Одним из важнейших показателей работы учреждений дополнительного образования являются высокие результаты учащихся в муниципальных, региональных, российских и международных  конкурсах, выставках, соревнованиях.</w:t>
      </w:r>
    </w:p>
    <w:p w:rsidR="008C7C5C" w:rsidRPr="006847D1" w:rsidRDefault="008C7C5C" w:rsidP="007F7C55">
      <w:pPr>
        <w:pStyle w:val="Style10"/>
        <w:widowControl/>
        <w:spacing w:line="240" w:lineRule="auto"/>
        <w:ind w:firstLine="567"/>
        <w:rPr>
          <w:rStyle w:val="FontStyle26"/>
          <w:sz w:val="20"/>
          <w:szCs w:val="20"/>
        </w:rPr>
      </w:pPr>
      <w:r w:rsidRPr="006847D1">
        <w:rPr>
          <w:sz w:val="20"/>
          <w:szCs w:val="20"/>
        </w:rPr>
        <w:t xml:space="preserve">В соответствии с Программой поэтапного совершенствования системы оплаты труда в муниципальных учреждениях на 2012-2018 годы, утвержденной распоряжением Правительства РФ от 26.11 2012 года №2190-р средняя  заработная плата педагогических работников образовательных учреждений в </w:t>
      </w:r>
      <w:proofErr w:type="spellStart"/>
      <w:r w:rsidRPr="006847D1">
        <w:rPr>
          <w:sz w:val="20"/>
          <w:szCs w:val="20"/>
        </w:rPr>
        <w:t>Жигаловском</w:t>
      </w:r>
      <w:proofErr w:type="spellEnd"/>
      <w:r w:rsidRPr="006847D1">
        <w:rPr>
          <w:sz w:val="20"/>
          <w:szCs w:val="20"/>
        </w:rPr>
        <w:t xml:space="preserve"> районе  повышается и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2294"/>
        <w:gridCol w:w="2294"/>
        <w:gridCol w:w="2294"/>
      </w:tblGrid>
      <w:tr w:rsidR="008C7C5C" w:rsidRPr="002409FB" w:rsidTr="00B13846">
        <w:trPr>
          <w:trHeight w:val="253"/>
        </w:trPr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C7C5C" w:rsidRPr="002409FB" w:rsidTr="00B13846">
        <w:trPr>
          <w:trHeight w:val="253"/>
        </w:trPr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409F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учителей. </w:t>
            </w:r>
            <w:proofErr w:type="spellStart"/>
            <w:r w:rsidRPr="002409FB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2294" w:type="dxa"/>
          </w:tcPr>
          <w:p w:rsidR="008C7C5C" w:rsidRPr="002409FB" w:rsidRDefault="008C7C5C" w:rsidP="006847D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</w:tr>
    </w:tbl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Pr="006847D1">
        <w:rPr>
          <w:rFonts w:ascii="Times New Roman" w:hAnsi="Times New Roman"/>
          <w:b/>
          <w:sz w:val="20"/>
          <w:szCs w:val="20"/>
        </w:rPr>
        <w:t xml:space="preserve">Состояние сферы культуры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Сеть учреждений культуры района составляет 12 единиц (юридических лиц), в том числе: 9 культурно-информационных центров в сельских поселениях; 1 </w:t>
      </w:r>
      <w:proofErr w:type="spellStart"/>
      <w:r w:rsidRPr="006847D1">
        <w:rPr>
          <w:rFonts w:ascii="Times New Roman" w:hAnsi="Times New Roman"/>
          <w:sz w:val="20"/>
          <w:szCs w:val="20"/>
        </w:rPr>
        <w:t>Межпоселенческая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центральная библиотека, 1 </w:t>
      </w:r>
      <w:proofErr w:type="spellStart"/>
      <w:r w:rsidRPr="006847D1">
        <w:rPr>
          <w:rFonts w:ascii="Times New Roman" w:hAnsi="Times New Roman"/>
          <w:sz w:val="20"/>
          <w:szCs w:val="20"/>
        </w:rPr>
        <w:t>Межпоселенческий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Дом Культуры; 1 Детская школа искусств.  Девять  учреждений культуры находятся на уровне поселений, 3 учреждения на уровне района. Все учреждения являются казенными.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Доля расходов на культуру в консолидированном муниципальном бюджете составила в 2011 году 5,3 %, 2012 году - 8,4 %, в 2013 году – 9 %. Объем средств от приносящей доход деятельности учреждений культуры составил в 2011 году – 439,3 тыс. руб., в 2012 году - 446,6  тыс. руб. в 2013 году - 570 тыс. руб</w:t>
      </w:r>
      <w:r w:rsidRPr="006847D1">
        <w:rPr>
          <w:rFonts w:ascii="Times New Roman" w:hAnsi="Times New Roman"/>
          <w:b/>
          <w:sz w:val="20"/>
          <w:szCs w:val="20"/>
        </w:rPr>
        <w:t xml:space="preserve">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Библиотеки автоматизированы – имеется 11 компьютеров, создана локальная сеть, объединяющая все отделы, ведется электронный каталог, имеется выход в Интернет.</w:t>
      </w:r>
    </w:p>
    <w:p w:rsidR="008C7C5C" w:rsidRPr="006847D1" w:rsidRDefault="008C7C5C" w:rsidP="006847D1">
      <w:pPr>
        <w:pStyle w:val="stat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0"/>
          <w:szCs w:val="20"/>
        </w:rPr>
      </w:pPr>
      <w:r w:rsidRPr="006847D1">
        <w:rPr>
          <w:color w:val="000000"/>
          <w:sz w:val="20"/>
          <w:szCs w:val="20"/>
        </w:rPr>
        <w:t xml:space="preserve">Анализ показателей за три года показывает увеличение количества пользователей на 2 единицы по отношению к показателю 2011 г., на 146 пользователей по отношению к показателю 2012 г. Число посещений также увеличилось. Уровень показателя значительно увеличился в 2013 г. на 879 единиц за счет выездов в сельские поселения передвижной библиотеки – </w:t>
      </w:r>
      <w:proofErr w:type="spellStart"/>
      <w:r w:rsidRPr="006847D1">
        <w:rPr>
          <w:color w:val="000000"/>
          <w:sz w:val="20"/>
          <w:szCs w:val="20"/>
        </w:rPr>
        <w:t>Библиобуса</w:t>
      </w:r>
      <w:proofErr w:type="spellEnd"/>
      <w:r w:rsidRPr="006847D1">
        <w:rPr>
          <w:color w:val="000000"/>
          <w:sz w:val="20"/>
          <w:szCs w:val="20"/>
        </w:rPr>
        <w:t xml:space="preserve">, а также за счет образования на базе МЦБ  Публичного центра  информации. </w:t>
      </w:r>
      <w:proofErr w:type="spellStart"/>
      <w:r w:rsidRPr="006847D1">
        <w:rPr>
          <w:color w:val="000000"/>
          <w:sz w:val="20"/>
          <w:szCs w:val="20"/>
        </w:rPr>
        <w:t>Востребованность</w:t>
      </w:r>
      <w:proofErr w:type="spellEnd"/>
      <w:r w:rsidRPr="006847D1">
        <w:rPr>
          <w:color w:val="000000"/>
          <w:sz w:val="20"/>
          <w:szCs w:val="20"/>
        </w:rPr>
        <w:t xml:space="preserve"> библиотек пользователями измеряется таким качественным показателем, </w:t>
      </w:r>
      <w:r w:rsidRPr="006847D1">
        <w:rPr>
          <w:color w:val="000000"/>
          <w:sz w:val="20"/>
          <w:szCs w:val="20"/>
        </w:rPr>
        <w:lastRenderedPageBreak/>
        <w:t>как посещаемость. Уровень посещаемости библиотеки на протяжении исследуемого периода стабильный - 10,2 (</w:t>
      </w:r>
      <w:proofErr w:type="gramStart"/>
      <w:r w:rsidRPr="006847D1">
        <w:rPr>
          <w:color w:val="000000"/>
          <w:sz w:val="20"/>
          <w:szCs w:val="20"/>
        </w:rPr>
        <w:t>при</w:t>
      </w:r>
      <w:proofErr w:type="gramEnd"/>
      <w:r w:rsidRPr="006847D1">
        <w:rPr>
          <w:color w:val="000000"/>
          <w:sz w:val="20"/>
          <w:szCs w:val="20"/>
        </w:rPr>
        <w:t xml:space="preserve"> рекомендуемой 8-11). </w:t>
      </w:r>
    </w:p>
    <w:p w:rsidR="008C7C5C" w:rsidRPr="006847D1" w:rsidRDefault="008C7C5C" w:rsidP="006847D1">
      <w:pPr>
        <w:pStyle w:val="sta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847D1">
        <w:rPr>
          <w:color w:val="000000"/>
          <w:sz w:val="20"/>
          <w:szCs w:val="20"/>
        </w:rPr>
        <w:t xml:space="preserve">Главнейшим показателем эффективности деятельности библиотеки является книговыдача. В сравнение с предыдущими годами, идет увеличение книговыдачи  на 490  экземпляров. Среднее количество книг, взятых одним читателем за год  - читаемость составила 19,3. </w:t>
      </w:r>
    </w:p>
    <w:p w:rsidR="008C7C5C" w:rsidRPr="006847D1" w:rsidRDefault="008C7C5C" w:rsidP="006847D1">
      <w:pPr>
        <w:pStyle w:val="stat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6847D1">
        <w:rPr>
          <w:color w:val="000000"/>
          <w:sz w:val="20"/>
          <w:szCs w:val="20"/>
        </w:rPr>
        <w:t xml:space="preserve">В 2013 г. увеличилось количество технических средств, за счет реализации  </w:t>
      </w:r>
      <w:r w:rsidRPr="006847D1">
        <w:rPr>
          <w:bCs/>
          <w:sz w:val="20"/>
          <w:szCs w:val="20"/>
        </w:rPr>
        <w:t>долгосрочной целевой программы</w:t>
      </w:r>
      <w:r w:rsidRPr="006847D1">
        <w:rPr>
          <w:b/>
          <w:sz w:val="20"/>
          <w:szCs w:val="20"/>
        </w:rPr>
        <w:t xml:space="preserve"> </w:t>
      </w:r>
      <w:r w:rsidRPr="006847D1">
        <w:rPr>
          <w:sz w:val="20"/>
          <w:szCs w:val="20"/>
        </w:rPr>
        <w:t xml:space="preserve"> МКУК МЦБ «Публичный центр правовой, деловой и социально-значимой информации» (2013-2014 годы). В</w:t>
      </w:r>
      <w:r w:rsidRPr="006847D1">
        <w:rPr>
          <w:bCs/>
          <w:sz w:val="20"/>
          <w:szCs w:val="20"/>
        </w:rPr>
        <w:t xml:space="preserve"> 2013 году библиотека стала победителем в Областном конкурсе «</w:t>
      </w:r>
      <w:proofErr w:type="spellStart"/>
      <w:r w:rsidRPr="006847D1">
        <w:rPr>
          <w:bCs/>
          <w:sz w:val="20"/>
          <w:szCs w:val="20"/>
        </w:rPr>
        <w:t>Библиобусы</w:t>
      </w:r>
      <w:proofErr w:type="spellEnd"/>
      <w:r w:rsidRPr="006847D1">
        <w:rPr>
          <w:bCs/>
          <w:sz w:val="20"/>
          <w:szCs w:val="20"/>
        </w:rPr>
        <w:t xml:space="preserve"> - </w:t>
      </w:r>
      <w:proofErr w:type="spellStart"/>
      <w:r w:rsidRPr="006847D1">
        <w:rPr>
          <w:bCs/>
          <w:sz w:val="20"/>
          <w:szCs w:val="20"/>
        </w:rPr>
        <w:t>Приангарью</w:t>
      </w:r>
      <w:proofErr w:type="spellEnd"/>
      <w:r w:rsidRPr="006847D1">
        <w:rPr>
          <w:bCs/>
          <w:sz w:val="20"/>
          <w:szCs w:val="20"/>
        </w:rPr>
        <w:t xml:space="preserve">». </w:t>
      </w:r>
    </w:p>
    <w:p w:rsidR="008C7C5C" w:rsidRPr="006847D1" w:rsidRDefault="008C7C5C" w:rsidP="006847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</w:rPr>
      </w:pPr>
      <w:r w:rsidRPr="006847D1">
        <w:rPr>
          <w:rFonts w:ascii="Times New Roman" w:hAnsi="Times New Roman" w:cs="Times New Roman"/>
          <w:bCs/>
        </w:rPr>
        <w:t xml:space="preserve">В 2011 году на комплектование книжного фонда МКУК МЦБ было выделено 151000 рублей из федерального и областного бюджетов, 6000 рублей – из местного бюджета. Соответственно, в 2012 году – 111000 рублей и 3000 рублей, в 2013 году - 171000 рублей и 1500 рублей. </w:t>
      </w:r>
    </w:p>
    <w:p w:rsidR="008C7C5C" w:rsidRPr="006847D1" w:rsidRDefault="008C7C5C" w:rsidP="006847D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6847D1">
        <w:rPr>
          <w:rFonts w:ascii="Times New Roman" w:hAnsi="Times New Roman" w:cs="Times New Roman"/>
          <w:bCs/>
        </w:rPr>
        <w:t>В 2013 году, в рамках долгосрочной целевой программы</w:t>
      </w:r>
      <w:r w:rsidRPr="006847D1">
        <w:rPr>
          <w:rFonts w:ascii="Times New Roman" w:hAnsi="Times New Roman" w:cs="Times New Roman"/>
          <w:b/>
        </w:rPr>
        <w:t xml:space="preserve"> </w:t>
      </w:r>
      <w:r w:rsidRPr="006847D1">
        <w:rPr>
          <w:rFonts w:ascii="Times New Roman" w:hAnsi="Times New Roman" w:cs="Times New Roman"/>
        </w:rPr>
        <w:t xml:space="preserve"> МКУК МЦ «Публичный центр правовой, деловой и социально-значимой информации» (2013-2014 годы), было выделено 500 тыс. руб.  из местного бюджета  на ремонт другого здания библиотеки и 500 тыс. руб. на приобретение мебели и орг. техники из областного бюджета.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2011 году  </w:t>
      </w:r>
      <w:proofErr w:type="spellStart"/>
      <w:r w:rsidRPr="006847D1">
        <w:rPr>
          <w:rFonts w:ascii="Times New Roman" w:hAnsi="Times New Roman"/>
          <w:sz w:val="20"/>
          <w:szCs w:val="20"/>
        </w:rPr>
        <w:t>Межпоселенческий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Дом Культуры вошел в долгосрочную целевую программу «100 модельных домов культуры </w:t>
      </w:r>
      <w:proofErr w:type="spellStart"/>
      <w:r w:rsidRPr="006847D1">
        <w:rPr>
          <w:rFonts w:ascii="Times New Roman" w:hAnsi="Times New Roman"/>
          <w:sz w:val="20"/>
          <w:szCs w:val="20"/>
        </w:rPr>
        <w:t>Приангарью</w:t>
      </w:r>
      <w:proofErr w:type="spellEnd"/>
      <w:r w:rsidRPr="006847D1">
        <w:rPr>
          <w:rFonts w:ascii="Times New Roman" w:hAnsi="Times New Roman"/>
          <w:sz w:val="20"/>
          <w:szCs w:val="20"/>
        </w:rPr>
        <w:t>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За время действия программы из областного бюджета было израсходовано 4057300 руб. (приобретено звуковое, световое оборудование, театральные кресла, механика сцены, музыкальные инструменты, одежда сцены, оргтехника, мебель, сценические и театральные костюмы, ростовые куклы, обувь</w:t>
      </w:r>
      <w:r w:rsidRPr="006847D1">
        <w:rPr>
          <w:rFonts w:ascii="Times New Roman" w:hAnsi="Times New Roman"/>
          <w:b/>
          <w:sz w:val="20"/>
          <w:szCs w:val="20"/>
        </w:rPr>
        <w:t>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На средства местного бюджета в размере 1 млн. руб. произведен косметический ремонт дома культуры. </w:t>
      </w:r>
    </w:p>
    <w:p w:rsidR="008C7C5C" w:rsidRPr="006847D1" w:rsidRDefault="008C7C5C" w:rsidP="006847D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За период действия программы, на первое января 2014 года,  количество зрителей составило 20 654 человека (2011 год  - 13 616,  2012 год - 15 893 чел.), клубных формирований – 21 (2011 год -15,  2012 год – 17), участников клубных формирований 268 человек (2011 год – 205,  2012 год – 185 чел.), кол-во мероприятий - 214, (2011 год – 185, 2012 год -187).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 Апробированы новые формы мероприятий: «День здоровья»,  «Парад невест», посвящённый Дню любви, согласия и верности 8 июля, «Ретро – вечер» - 11 октября, прошел в рамках празднования Дня пожилого человека,  в День Российского флага  - 22 августа состоялась  акция «Живой флаг», специалист по хоровому жанру Воронина Дарья Васильевна провела  мастер-класс для творческих коллективов Дома Культуры.     На базе МДК работает студия звукозаписи «Живой звук». В 2013 году с помощью подростков, занимающихся в студии, были выпущены два альбома народного вокального ансамбля «Русская песня». </w:t>
      </w:r>
      <w:r w:rsidRPr="006847D1">
        <w:rPr>
          <w:rFonts w:ascii="Times New Roman" w:hAnsi="Times New Roman"/>
          <w:i/>
          <w:sz w:val="20"/>
          <w:szCs w:val="20"/>
        </w:rPr>
        <w:t xml:space="preserve"> </w:t>
      </w:r>
    </w:p>
    <w:p w:rsidR="008C7C5C" w:rsidRPr="006847D1" w:rsidRDefault="008C7C5C" w:rsidP="00EB4E78">
      <w:pPr>
        <w:pStyle w:val="a6"/>
        <w:ind w:firstLine="567"/>
        <w:jc w:val="both"/>
        <w:rPr>
          <w:rFonts w:ascii="Times New Roman" w:hAnsi="Times New Roman"/>
          <w:b/>
          <w:kern w:val="36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На сегодняшний день в штате МДК работает два молодых специалиста, один из которых обучается в Иркутском областном колледже культуры по специальности: режиссер массовых представлений и руководитель творческого коллектива. Благодаря профессионализму специалистов  появились новые детские клубные формирования по хореографии (хореографическая группа «Солнышко», старший и младший состав), по игровому фольклору (фольклорная группа «Лукошко», старший и младший состав</w:t>
      </w:r>
      <w:r w:rsidRPr="006847D1">
        <w:rPr>
          <w:rFonts w:ascii="Times New Roman" w:hAnsi="Times New Roman"/>
          <w:b/>
          <w:sz w:val="20"/>
          <w:szCs w:val="20"/>
        </w:rPr>
        <w:t>).</w:t>
      </w:r>
    </w:p>
    <w:p w:rsidR="008C7C5C" w:rsidRPr="006847D1" w:rsidRDefault="008C7C5C" w:rsidP="006847D1">
      <w:pPr>
        <w:pStyle w:val="a6"/>
        <w:ind w:firstLine="567"/>
        <w:jc w:val="both"/>
        <w:rPr>
          <w:rFonts w:ascii="Times New Roman" w:hAnsi="Times New Roman"/>
          <w:kern w:val="36"/>
          <w:sz w:val="20"/>
          <w:szCs w:val="20"/>
        </w:rPr>
      </w:pPr>
      <w:r w:rsidRPr="006847D1">
        <w:rPr>
          <w:rFonts w:ascii="Times New Roman" w:hAnsi="Times New Roman"/>
          <w:kern w:val="36"/>
          <w:sz w:val="20"/>
          <w:szCs w:val="20"/>
        </w:rPr>
        <w:t>Дополнительные средства:</w:t>
      </w:r>
    </w:p>
    <w:p w:rsidR="008C7C5C" w:rsidRPr="006847D1" w:rsidRDefault="008C7C5C" w:rsidP="006847D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1. Местное отделение ВПП «Единая Россия» - 49 тыс.500 рублей (велогонка 12.06. 2013 г. кольцо п. Жигалово, ретро-вечер «Старая танцплощадка», государственные праздники.)</w:t>
      </w:r>
    </w:p>
    <w:p w:rsidR="008C7C5C" w:rsidRPr="006847D1" w:rsidRDefault="008C7C5C" w:rsidP="006847D1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 Грант Общественной организации «Иркутское областное отделение Всероссийской общественной организации «Русское географическое общество» на реализацию проекта «К истокам духовности: от изучения – к осмыслению» - 150 тыс. рублей.</w:t>
      </w:r>
    </w:p>
    <w:p w:rsidR="008C7C5C" w:rsidRPr="006847D1" w:rsidRDefault="008C7C5C" w:rsidP="006847D1">
      <w:pPr>
        <w:pStyle w:val="a6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3. ООО «Газпром Добыча Иркутск» - 50 тыс. рублей («Весна в моем сердце» </w:t>
      </w:r>
      <w:proofErr w:type="gramStart"/>
      <w:r w:rsidRPr="006847D1">
        <w:rPr>
          <w:rFonts w:ascii="Times New Roman" w:hAnsi="Times New Roman"/>
          <w:sz w:val="20"/>
          <w:szCs w:val="20"/>
        </w:rPr>
        <w:t>-п</w:t>
      </w:r>
      <w:proofErr w:type="gramEnd"/>
      <w:r w:rsidRPr="006847D1">
        <w:rPr>
          <w:rFonts w:ascii="Times New Roman" w:hAnsi="Times New Roman"/>
          <w:sz w:val="20"/>
          <w:szCs w:val="20"/>
        </w:rPr>
        <w:t>ерсональная выставка С.Жилина (музей им. В.П. Сукачева), концерт Губернаторского симфонического оркестра, творческая встреча с российским актером театра и кино, заслуженным артистом России сценаристом, режиссером В.Букиным, Иркутская Областная филармония: «</w:t>
      </w:r>
      <w:proofErr w:type="spellStart"/>
      <w:r w:rsidRPr="006847D1">
        <w:rPr>
          <w:rFonts w:ascii="Times New Roman" w:hAnsi="Times New Roman"/>
          <w:sz w:val="20"/>
          <w:szCs w:val="20"/>
        </w:rPr>
        <w:t>Верхнеленские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сказки»,  День Района. 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мае 2013 года Народный вокальный ансамбль «Русская песня», Народный клуб любителей песни «Дети войны», дуэт «Карамель»  обменялись  опытом с коллективами учреждения культуры п. Баяндай</w:t>
      </w:r>
      <w:r w:rsidRPr="006847D1">
        <w:rPr>
          <w:rFonts w:ascii="Times New Roman" w:hAnsi="Times New Roman"/>
          <w:b/>
          <w:sz w:val="20"/>
          <w:szCs w:val="20"/>
        </w:rPr>
        <w:t>.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течение года   коллектив   </w:t>
      </w:r>
      <w:proofErr w:type="spellStart"/>
      <w:r w:rsidRPr="006847D1">
        <w:rPr>
          <w:rFonts w:ascii="Times New Roman" w:hAnsi="Times New Roman"/>
          <w:sz w:val="20"/>
          <w:szCs w:val="20"/>
        </w:rPr>
        <w:t>Межпоселенческого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Дома Культуры  принял  участие: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В </w:t>
      </w:r>
      <w:r w:rsidRPr="006847D1">
        <w:rPr>
          <w:rFonts w:ascii="Times New Roman" w:hAnsi="Times New Roman"/>
          <w:i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Областной творческой лаборатории «Олимпиада творчества», конкурс «Методист года»  (25 ноября </w:t>
      </w:r>
      <w:proofErr w:type="gramStart"/>
      <w:r w:rsidRPr="006847D1">
        <w:rPr>
          <w:rFonts w:ascii="Times New Roman" w:hAnsi="Times New Roman"/>
          <w:sz w:val="20"/>
          <w:szCs w:val="20"/>
        </w:rPr>
        <w:t>г</w:t>
      </w:r>
      <w:proofErr w:type="gramEnd"/>
      <w:r w:rsidRPr="006847D1">
        <w:rPr>
          <w:rFonts w:ascii="Times New Roman" w:hAnsi="Times New Roman"/>
          <w:sz w:val="20"/>
          <w:szCs w:val="20"/>
        </w:rPr>
        <w:t>. Иркутск,</w:t>
      </w:r>
      <w:r w:rsidRPr="006847D1">
        <w:rPr>
          <w:rFonts w:ascii="Times New Roman" w:hAnsi="Times New Roman"/>
          <w:color w:val="000000"/>
          <w:sz w:val="20"/>
          <w:szCs w:val="20"/>
        </w:rPr>
        <w:t xml:space="preserve"> ГБУК «Иркутский областной Дом народного творчества»), в котором методист Скрипкина Елена Николаевна заняла </w:t>
      </w:r>
      <w:r w:rsidRPr="006847D1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6847D1">
        <w:rPr>
          <w:rFonts w:ascii="Times New Roman" w:hAnsi="Times New Roman"/>
          <w:color w:val="000000"/>
          <w:sz w:val="20"/>
          <w:szCs w:val="20"/>
        </w:rPr>
        <w:t xml:space="preserve"> место, а в творческом конкурсе принял участие Народный вокальный ансамбль «Русская песня». 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847D1">
        <w:rPr>
          <w:rFonts w:ascii="Times New Roman" w:hAnsi="Times New Roman"/>
          <w:color w:val="000000"/>
          <w:sz w:val="20"/>
          <w:szCs w:val="20"/>
        </w:rPr>
        <w:t>- В  Областном конкурсе  «СМИ о народной культуре Иркутской области» методи</w:t>
      </w:r>
      <w:proofErr w:type="gramStart"/>
      <w:r w:rsidRPr="006847D1">
        <w:rPr>
          <w:rFonts w:ascii="Times New Roman" w:hAnsi="Times New Roman"/>
          <w:color w:val="000000"/>
          <w:sz w:val="20"/>
          <w:szCs w:val="20"/>
        </w:rPr>
        <w:t>ст  Скр</w:t>
      </w:r>
      <w:proofErr w:type="gramEnd"/>
      <w:r w:rsidRPr="006847D1">
        <w:rPr>
          <w:rFonts w:ascii="Times New Roman" w:hAnsi="Times New Roman"/>
          <w:color w:val="000000"/>
          <w:sz w:val="20"/>
          <w:szCs w:val="20"/>
        </w:rPr>
        <w:t>ипкина Елена Николаевна  получила диплом за участие.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847D1">
        <w:rPr>
          <w:rFonts w:ascii="Times New Roman" w:hAnsi="Times New Roman"/>
          <w:color w:val="000000"/>
          <w:sz w:val="20"/>
          <w:szCs w:val="20"/>
        </w:rPr>
        <w:t>- В Областном конкурсе презентаций «Программа развития модельного дома культуры»  2013 – 2014 гг.  получил диплом за участие.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847D1">
        <w:rPr>
          <w:rFonts w:ascii="Times New Roman" w:hAnsi="Times New Roman"/>
          <w:color w:val="000000"/>
          <w:sz w:val="20"/>
          <w:szCs w:val="20"/>
        </w:rPr>
        <w:t xml:space="preserve">- В </w:t>
      </w:r>
      <w:r w:rsidRPr="006847D1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6847D1">
        <w:rPr>
          <w:rFonts w:ascii="Times New Roman" w:hAnsi="Times New Roman"/>
          <w:color w:val="000000"/>
          <w:sz w:val="20"/>
          <w:szCs w:val="20"/>
        </w:rPr>
        <w:t xml:space="preserve"> Областном конкурсе передвижных учреждений культуры  Иркутской области – </w:t>
      </w:r>
      <w:proofErr w:type="spellStart"/>
      <w:r w:rsidRPr="006847D1">
        <w:rPr>
          <w:rFonts w:ascii="Times New Roman" w:hAnsi="Times New Roman"/>
          <w:color w:val="000000"/>
          <w:sz w:val="20"/>
          <w:szCs w:val="20"/>
        </w:rPr>
        <w:t>культбригада</w:t>
      </w:r>
      <w:proofErr w:type="spellEnd"/>
      <w:r w:rsidRPr="006847D1">
        <w:rPr>
          <w:rFonts w:ascii="Times New Roman" w:hAnsi="Times New Roman"/>
          <w:color w:val="000000"/>
          <w:sz w:val="20"/>
          <w:szCs w:val="20"/>
        </w:rPr>
        <w:t xml:space="preserve">  МКУК МДК стала лауреатом </w:t>
      </w:r>
      <w:r w:rsidRPr="006847D1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  <w:r w:rsidRPr="006847D1">
        <w:rPr>
          <w:rFonts w:ascii="Times New Roman" w:hAnsi="Times New Roman"/>
          <w:color w:val="000000"/>
          <w:sz w:val="20"/>
          <w:szCs w:val="20"/>
        </w:rPr>
        <w:t xml:space="preserve"> степени.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-В  Областном  фестивале «Фронтовых концертных бригад «Салют победы» 01 декабря </w:t>
      </w:r>
      <w:proofErr w:type="spellStart"/>
      <w:r w:rsidRPr="006847D1">
        <w:rPr>
          <w:rFonts w:ascii="Times New Roman" w:hAnsi="Times New Roman"/>
          <w:sz w:val="20"/>
          <w:szCs w:val="20"/>
        </w:rPr>
        <w:t>г</w:t>
      </w:r>
      <w:proofErr w:type="gramStart"/>
      <w:r w:rsidRPr="006847D1">
        <w:rPr>
          <w:rFonts w:ascii="Times New Roman" w:hAnsi="Times New Roman"/>
          <w:sz w:val="20"/>
          <w:szCs w:val="20"/>
        </w:rPr>
        <w:t>.А</w:t>
      </w:r>
      <w:proofErr w:type="gramEnd"/>
      <w:r w:rsidRPr="006847D1">
        <w:rPr>
          <w:rFonts w:ascii="Times New Roman" w:hAnsi="Times New Roman"/>
          <w:sz w:val="20"/>
          <w:szCs w:val="20"/>
        </w:rPr>
        <w:t>нгарск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 ДК «Нефтехимик», в котором творческие коллективы Дома культуры:  Народный вокальный ансамбль «Русская песня» (худ</w:t>
      </w:r>
      <w:proofErr w:type="gramStart"/>
      <w:r w:rsidRPr="006847D1">
        <w:rPr>
          <w:rFonts w:ascii="Times New Roman" w:hAnsi="Times New Roman"/>
          <w:sz w:val="20"/>
          <w:szCs w:val="20"/>
        </w:rPr>
        <w:t>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уководитель – Лебедев С.Д.)  и хореографическая группа  «Солнышко» (худ. руководитель - Иванова А.А.) получили диплом за участие.  Аккомпаниатор Лебедев С.Д. получил диплом  </w:t>
      </w:r>
      <w:r w:rsidRPr="006847D1">
        <w:rPr>
          <w:rFonts w:ascii="Times New Roman" w:hAnsi="Times New Roman"/>
          <w:sz w:val="20"/>
          <w:szCs w:val="20"/>
          <w:lang w:val="en-US"/>
        </w:rPr>
        <w:t>I</w:t>
      </w:r>
      <w:r w:rsidRPr="006847D1">
        <w:rPr>
          <w:rFonts w:ascii="Times New Roman" w:hAnsi="Times New Roman"/>
          <w:sz w:val="20"/>
          <w:szCs w:val="20"/>
        </w:rPr>
        <w:t xml:space="preserve"> степени, в номинации «Оригинальное исполнение».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>В 2013 году повысили   профессиональный уровень  на областных курсах  п</w:t>
      </w:r>
      <w:r>
        <w:rPr>
          <w:rFonts w:ascii="Times New Roman" w:hAnsi="Times New Roman"/>
          <w:sz w:val="20"/>
          <w:szCs w:val="20"/>
        </w:rPr>
        <w:t>овышения квалификации  - 5 чел.,</w:t>
      </w:r>
      <w:r w:rsidRPr="006847D1">
        <w:rPr>
          <w:rFonts w:ascii="Times New Roman" w:hAnsi="Times New Roman"/>
          <w:sz w:val="20"/>
          <w:szCs w:val="20"/>
        </w:rPr>
        <w:t xml:space="preserve"> а так же   обучается в </w:t>
      </w:r>
      <w:proofErr w:type="spellStart"/>
      <w:r w:rsidRPr="006847D1">
        <w:rPr>
          <w:rFonts w:ascii="Times New Roman" w:hAnsi="Times New Roman"/>
          <w:sz w:val="20"/>
          <w:szCs w:val="20"/>
        </w:rPr>
        <w:t>средне-профессиональном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заведении в сфере культуры и искусства – 1 человек.</w:t>
      </w:r>
    </w:p>
    <w:p w:rsidR="008C7C5C" w:rsidRPr="006847D1" w:rsidRDefault="008C7C5C" w:rsidP="006847D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</w:t>
      </w:r>
    </w:p>
    <w:p w:rsidR="008C7C5C" w:rsidRPr="006847D1" w:rsidRDefault="008C7C5C" w:rsidP="006847D1">
      <w:pPr>
        <w:pStyle w:val="a5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Спорт и молодежная политика</w:t>
      </w:r>
    </w:p>
    <w:p w:rsidR="008C7C5C" w:rsidRPr="006847D1" w:rsidRDefault="008C7C5C" w:rsidP="005E24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целях укрепления здоровья, физического воспитания детей, подростков, предоставления различных видов физкультурно-оздоровительных услуг для населения МО «Жигаловский район» реализуется программа «Развитие физической культуры и спортивных традиций МО «Жигаловский район»  на 2011-2013 г.г.»</w:t>
      </w:r>
    </w:p>
    <w:p w:rsidR="008C7C5C" w:rsidRPr="006847D1" w:rsidRDefault="008C7C5C" w:rsidP="005E24AA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шестнадцати общеобразовательных школах района работают 14 учителей физической культуры. Для повышения профессионального уровня, педагоги постоянно проходят обучение на семинарах или краткосрочных курсах в г</w:t>
      </w:r>
      <w:proofErr w:type="gramStart"/>
      <w:r w:rsidRPr="006847D1">
        <w:rPr>
          <w:rFonts w:ascii="Times New Roman" w:hAnsi="Times New Roman"/>
          <w:sz w:val="20"/>
          <w:szCs w:val="20"/>
        </w:rPr>
        <w:t>.И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ркутске. На территории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9 сельских поселений. Организацией физкультурно-спортивной работы на селе занимаются преподаватели физической культуры и специалисты МКУК «Культурно-информационные центры».</w:t>
      </w:r>
    </w:p>
    <w:p w:rsidR="008C7C5C" w:rsidRPr="006847D1" w:rsidRDefault="008C7C5C" w:rsidP="005E24AA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муниципальном образовании семь спортивных залов стандартных размеров, шесть при средних школах и один при ДЮСШ. Три спортивных зала 12х24 м и четыре  9х18 м. Тренажерный зал в ДЮСШ и зал для настольного тенниса, хоккейный корт ДЮСШ, теннисный корт ЖСШ №2, 4 футбольных поля и 6 спортивных ядер. Отсутствует лыжная база.</w:t>
      </w:r>
    </w:p>
    <w:p w:rsidR="008C7C5C" w:rsidRPr="006847D1" w:rsidRDefault="008C7C5C" w:rsidP="006847D1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7"/>
        <w:gridCol w:w="851"/>
        <w:gridCol w:w="709"/>
        <w:gridCol w:w="850"/>
        <w:gridCol w:w="2835"/>
      </w:tblGrid>
      <w:tr w:rsidR="008C7C5C" w:rsidRPr="002409FB" w:rsidTr="00290A2C">
        <w:trPr>
          <w:cantSplit/>
          <w:trHeight w:val="171"/>
        </w:trPr>
        <w:tc>
          <w:tcPr>
            <w:tcW w:w="567" w:type="dxa"/>
            <w:vMerge w:val="restart"/>
            <w:vAlign w:val="center"/>
          </w:tcPr>
          <w:p w:rsidR="008C7C5C" w:rsidRPr="006847D1" w:rsidRDefault="008C7C5C" w:rsidP="00290A2C">
            <w:pPr>
              <w:pStyle w:val="a6"/>
              <w:ind w:left="-108" w:right="-392" w:firstLine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3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835" w:type="dxa"/>
            <w:vMerge w:val="restart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C7C5C" w:rsidRPr="002409FB" w:rsidTr="00290A2C">
        <w:trPr>
          <w:cantSplit/>
          <w:trHeight w:val="88"/>
        </w:trPr>
        <w:tc>
          <w:tcPr>
            <w:tcW w:w="567" w:type="dxa"/>
            <w:vMerge/>
            <w:vAlign w:val="center"/>
          </w:tcPr>
          <w:p w:rsidR="008C7C5C" w:rsidRPr="002409FB" w:rsidRDefault="008C7C5C" w:rsidP="00290A2C">
            <w:pPr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C7C5C" w:rsidRPr="002409FB" w:rsidRDefault="008C7C5C" w:rsidP="00290A2C">
            <w:pPr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835" w:type="dxa"/>
            <w:vMerge/>
            <w:vAlign w:val="center"/>
          </w:tcPr>
          <w:p w:rsidR="008C7C5C" w:rsidRPr="002409FB" w:rsidRDefault="008C7C5C" w:rsidP="00290A2C">
            <w:pPr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C5C" w:rsidRPr="002409FB" w:rsidTr="00290A2C">
        <w:trPr>
          <w:trHeight w:val="158"/>
        </w:trPr>
        <w:tc>
          <w:tcPr>
            <w:tcW w:w="567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0" w:right="-39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Всего спортивных сооружений</w:t>
            </w:r>
          </w:p>
        </w:tc>
        <w:tc>
          <w:tcPr>
            <w:tcW w:w="851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0" w:right="-39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Введена многофункциональная спортивная площадка в с.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Тимошино</w:t>
            </w:r>
            <w:proofErr w:type="gramEnd"/>
          </w:p>
        </w:tc>
      </w:tr>
      <w:tr w:rsidR="008C7C5C" w:rsidRPr="002409FB" w:rsidTr="00290A2C">
        <w:trPr>
          <w:trHeight w:val="329"/>
        </w:trPr>
        <w:tc>
          <w:tcPr>
            <w:tcW w:w="567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0" w:right="-39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Численность занимающихся в спортивных секциях и группах</w:t>
            </w:r>
          </w:p>
        </w:tc>
        <w:tc>
          <w:tcPr>
            <w:tcW w:w="851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709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850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2835" w:type="dxa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0" w:right="-39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C5C" w:rsidRPr="002409FB" w:rsidTr="00290A2C">
        <w:trPr>
          <w:trHeight w:val="54"/>
        </w:trPr>
        <w:tc>
          <w:tcPr>
            <w:tcW w:w="567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0" w:right="-39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gramStart"/>
            <w:r w:rsidRPr="002409FB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2409FB">
              <w:rPr>
                <w:rFonts w:ascii="Times New Roman" w:hAnsi="Times New Roman"/>
                <w:sz w:val="20"/>
                <w:szCs w:val="20"/>
              </w:rPr>
              <w:t xml:space="preserve"> ФК и спортом к общему населению</w:t>
            </w:r>
          </w:p>
        </w:tc>
        <w:tc>
          <w:tcPr>
            <w:tcW w:w="851" w:type="dxa"/>
            <w:vAlign w:val="center"/>
          </w:tcPr>
          <w:p w:rsidR="008C7C5C" w:rsidRPr="006847D1" w:rsidRDefault="008C7C5C" w:rsidP="00290A2C">
            <w:pPr>
              <w:pStyle w:val="a6"/>
              <w:ind w:left="-108" w:right="-392" w:firstLine="1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7D1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709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-108" w:right="-392" w:firstLine="101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2835" w:type="dxa"/>
          </w:tcPr>
          <w:p w:rsidR="008C7C5C" w:rsidRPr="002409FB" w:rsidRDefault="008C7C5C" w:rsidP="00290A2C">
            <w:pPr>
              <w:pStyle w:val="a3"/>
              <w:spacing w:after="0" w:line="240" w:lineRule="auto"/>
              <w:ind w:left="0" w:right="-392"/>
              <w:rPr>
                <w:rFonts w:ascii="Times New Roman" w:hAnsi="Times New Roman"/>
                <w:sz w:val="20"/>
                <w:szCs w:val="20"/>
              </w:rPr>
            </w:pPr>
            <w:r w:rsidRPr="002409FB">
              <w:rPr>
                <w:rFonts w:ascii="Times New Roman" w:hAnsi="Times New Roman"/>
                <w:sz w:val="20"/>
                <w:szCs w:val="20"/>
              </w:rPr>
              <w:t xml:space="preserve"> Процент увеличения из-за уменьшения населения</w:t>
            </w:r>
          </w:p>
        </w:tc>
      </w:tr>
    </w:tbl>
    <w:p w:rsidR="008C7C5C" w:rsidRPr="006847D1" w:rsidRDefault="008C7C5C" w:rsidP="00290A2C">
      <w:pPr>
        <w:pStyle w:val="a3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bCs/>
          <w:sz w:val="20"/>
          <w:szCs w:val="20"/>
        </w:rPr>
        <w:t xml:space="preserve">Получено и приобретено спортивного инвентаря и оборудования за 2012 год – 798,299 руб.,  в 2013 году на сумму - </w:t>
      </w:r>
      <w:r w:rsidRPr="006847D1">
        <w:rPr>
          <w:rFonts w:ascii="Times New Roman" w:hAnsi="Times New Roman"/>
          <w:sz w:val="20"/>
          <w:szCs w:val="20"/>
        </w:rPr>
        <w:t>707548,44 руб.</w:t>
      </w:r>
    </w:p>
    <w:p w:rsidR="008C7C5C" w:rsidRPr="006847D1" w:rsidRDefault="008C7C5C" w:rsidP="006847D1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На основании статистических данных можно отметить, что наблюдается снижение численности  молодых людей в возрасте от 14 до 30 лет.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Анализ показателей за отчетный период свидетельствует, что положительная динамика  наблюдается  в  количестве районных  мероприятий  по молодежной политике. В период с 2011-2012 г.г. число мероприятий возросло на 10 единиц, а  за период 2012-2013 г.г. увеличение составило 20 единиц, также увеличилось число  участников районных мероприятий на 190 человек к показателю  2011 года, на 740 человек  к показателю 2012 года. Увеличение количества мероприятий удалось достичь путем новых форм проведения (Акции, парад, фестивали, кинолектории, тематические дискотеки). Новые формы проведения имеют положительные отзывы от участников, что способствует  повышенному интересу и  социальной активности не только  молодежи, но и  детей и старшего поколения. Можно отметить, что возросло количество молодых семей приним</w:t>
      </w:r>
      <w:r w:rsidR="00EB4E78">
        <w:rPr>
          <w:rFonts w:ascii="Times New Roman" w:hAnsi="Times New Roman"/>
          <w:sz w:val="20"/>
          <w:szCs w:val="20"/>
        </w:rPr>
        <w:t>ающих участие в конкурсах, фото</w:t>
      </w:r>
      <w:r w:rsidRPr="006847D1">
        <w:rPr>
          <w:rFonts w:ascii="Times New Roman" w:hAnsi="Times New Roman"/>
          <w:sz w:val="20"/>
          <w:szCs w:val="20"/>
        </w:rPr>
        <w:t xml:space="preserve">выставках.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На основании анализа видно, что увеличения числа участников и победителей  за период 2011-2012 года  не произошло. А  за период 2012-2013 года число  участников  увеличилось  почти в 2 раза, так же возросло количество победителей.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 Впервые удалось организовать поездку команды КВН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на областной уровень, где команда заняла  3место.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 В работе по патриотическому воспитанию в 2013 году наметилась положительная динамика: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за несколько лет удалось принять участие  в областном слете организаций, занимающихся военно-патриотическим и гражданским воспитанием молодежи, Жигаловский район представляла пионерская организация «Алые паруса»  с. </w:t>
      </w:r>
      <w:proofErr w:type="spellStart"/>
      <w:r w:rsidRPr="006847D1">
        <w:rPr>
          <w:rFonts w:ascii="Times New Roman" w:hAnsi="Times New Roman"/>
          <w:sz w:val="20"/>
          <w:szCs w:val="20"/>
        </w:rPr>
        <w:t>Тутура</w:t>
      </w:r>
      <w:proofErr w:type="spellEnd"/>
      <w:r w:rsidRPr="006847D1"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-приняли активное участие в областных конкурсах (Областной молодежный краеведческий  конкурс «Иркутская губерния в мировой войне - 2 место, Областной конкурс «Патриотической песни», Областной конкурс фотографий «95-летие Комсомола», областной конкурс на лучшее освещение в печати, в программах радио и телевидения вопросов патриотического воспитания граждан); </w:t>
      </w:r>
    </w:p>
    <w:p w:rsidR="008C7C5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-впервые были проведены такие мероприятия, как Встреча ветеранов трех войн, встреча ветеранов ВЛКСМ  с молодежью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счет местного бюджета  произведено обустройство военно-спортивного городка  в Знаменской СОШ, на базе которой проводятся районные сборы учащихся старших классов.</w:t>
      </w:r>
    </w:p>
    <w:p w:rsidR="008C7C5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работе по профилактике наркомании и социально-негативных явлений  можно отметить, что налажена работа совместно с общеобразовательными школами (совместно проведены мероприятия по пропаганде ЗОЖ, лекции, беседы, тренинги, акции). В 2013 году на выделенные средства по программе «Профилактика наркомании и других социально-негативных явлений среди детей и молодежи на 2011-2013г.г. была изготовлена полиграфическая продукция: листовки, буклеты</w:t>
      </w:r>
      <w:proofErr w:type="gramStart"/>
      <w:r w:rsidRPr="006847D1">
        <w:rPr>
          <w:rFonts w:ascii="Times New Roman" w:hAnsi="Times New Roman"/>
          <w:sz w:val="20"/>
          <w:szCs w:val="20"/>
        </w:rPr>
        <w:t>,(</w:t>
      </w:r>
      <w:proofErr w:type="gramEnd"/>
      <w:r w:rsidRPr="006847D1">
        <w:rPr>
          <w:rFonts w:ascii="Times New Roman" w:hAnsi="Times New Roman"/>
          <w:sz w:val="20"/>
          <w:szCs w:val="20"/>
        </w:rPr>
        <w:t>баннер 2 штуки).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Совместно с сотрудниками ОВД, главами администраций поселений проведены акции по уничтожению дикорастущей конопли (Петровское поселение, </w:t>
      </w:r>
      <w:proofErr w:type="spellStart"/>
      <w:r>
        <w:rPr>
          <w:rFonts w:ascii="Times New Roman" w:hAnsi="Times New Roman"/>
          <w:sz w:val="20"/>
          <w:szCs w:val="20"/>
        </w:rPr>
        <w:t>Тутурское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поселение, </w:t>
      </w:r>
      <w:proofErr w:type="spellStart"/>
      <w:r>
        <w:rPr>
          <w:rFonts w:ascii="Times New Roman" w:hAnsi="Times New Roman"/>
          <w:sz w:val="20"/>
          <w:szCs w:val="20"/>
        </w:rPr>
        <w:t>Жигаловское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городское)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>За период 2011-2013 г.г. совместно с «Центром профилактики наркомании», «Центром  социальных и информационных услуг», Министерством по физической культуре, спорту и молодежной политики Иркутской области проведены семинары, фестивали: Молодежь Прибайкалья 2011, 2013год</w:t>
      </w:r>
      <w:r w:rsidRPr="006847D1">
        <w:rPr>
          <w:rFonts w:ascii="Times New Roman" w:hAnsi="Times New Roman"/>
          <w:b/>
          <w:sz w:val="20"/>
          <w:szCs w:val="20"/>
        </w:rPr>
        <w:t xml:space="preserve">; </w:t>
      </w:r>
      <w:r w:rsidRPr="006847D1">
        <w:rPr>
          <w:rFonts w:ascii="Times New Roman" w:hAnsi="Times New Roman"/>
          <w:sz w:val="20"/>
          <w:szCs w:val="20"/>
        </w:rPr>
        <w:t xml:space="preserve">Родительский всеобуч 2012 год; 2013 год  - «Обучающий семинар по профилактике социально-негативных явлений среди детей и молодежи» для специалистов, работающих с детьми и молодежью.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 разработана и утверждена Муниципальная программа «Молодежь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на 2014-2016гг. В рамках данной программы есть подпрограмма «Патриотическое воспитание граждан в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районе и допризывная подготовка молодежи на 2014-2016гг.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Мероприятия по созданию условий для развития здравоохранения на территории района</w:t>
      </w:r>
    </w:p>
    <w:p w:rsidR="008C7C5C" w:rsidRDefault="008C7C5C" w:rsidP="00F50F1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F50F17">
        <w:rPr>
          <w:rFonts w:ascii="Times New Roman" w:hAnsi="Times New Roman"/>
          <w:sz w:val="20"/>
          <w:szCs w:val="20"/>
        </w:rPr>
        <w:t xml:space="preserve"> соответствии со статьей 7(1) Закона Иркутской области 4-оз «Об отдельных вопросах здравоохранения в Иркутской области</w:t>
      </w:r>
      <w:r>
        <w:rPr>
          <w:rFonts w:ascii="Times New Roman" w:hAnsi="Times New Roman"/>
          <w:sz w:val="20"/>
          <w:szCs w:val="20"/>
        </w:rPr>
        <w:t>» на территории района принимаются меры по созданию условий</w:t>
      </w:r>
      <w:r w:rsidRPr="00F50F17">
        <w:rPr>
          <w:rFonts w:ascii="Times New Roman" w:hAnsi="Times New Roman"/>
          <w:b/>
          <w:sz w:val="20"/>
          <w:szCs w:val="20"/>
        </w:rPr>
        <w:t xml:space="preserve"> </w:t>
      </w:r>
      <w:r w:rsidRPr="00F50F17">
        <w:rPr>
          <w:rFonts w:ascii="Times New Roman" w:hAnsi="Times New Roman"/>
          <w:sz w:val="20"/>
          <w:szCs w:val="20"/>
        </w:rPr>
        <w:t>для развития здравоохранения</w:t>
      </w:r>
      <w:r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F50F1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6847D1">
        <w:rPr>
          <w:rFonts w:ascii="Times New Roman" w:hAnsi="Times New Roman"/>
          <w:sz w:val="20"/>
          <w:szCs w:val="20"/>
        </w:rPr>
        <w:t>униципальные учреждения</w:t>
      </w:r>
      <w:r w:rsidRPr="00F50F17"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>здравоохранения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6847D1">
        <w:rPr>
          <w:rFonts w:ascii="Times New Roman" w:hAnsi="Times New Roman"/>
          <w:sz w:val="20"/>
          <w:szCs w:val="20"/>
        </w:rPr>
        <w:t>а территории МО «Жигаловский район»  отсутствуют, следовательно, профессиональная подготовка, переподготовка и повышение квалификации работников организаций здравоохранения в 2013 году не проводилась.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В 2013 году предоставлена для проживания врача 1 квартира, приобретенная  за счет средств бюджета МО «Жигаловский район» в размере 900 000.00 рублей по контракту от 26.12.2012 года и 1 квартира для проживания младшего медицинского персонала, а также приобретена 26.12.2013 года 1 квартира  за счет средств бюджета МО «Жигаловский район» в размере 800 000.00 рублей, которая будет предоставлена в пользование, после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привлечения в Жигаловский район медицинского работника и заключения с ним трудового договора.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Транспортная доступность имеется ко всем учреждениям здравоохранения района.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В соответствии с Положением о порядке выплаты единовременного денежного пособия молодым специалистам из числа медицинских работников, впервые приступившим к работе по специальности, утвержденным постановлением Администрации МО «Жигаловский район» от 26.12.2011 года №134 «Об утверждении муниципальной целевой программы по обеспечению врачебными и средними медицинскими кадрами МБУЗ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 на 2012-2014 г.г.»,  предусмотрена выплата стипендии студентам, поступившим по целевым направлениям и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выплата подъемных - молодым врачам-специалистам по 100 тыс. руб. и среднему медицинскому персоналу ФАП по 50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  В 2013 году выплата подъемных не производилась, в связи с отсутствием заявки от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Разработаны и утверждены муниципальные программы в области охраны здоровья: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 «Неотложные меры по снижению заболеваемости туберкулезом» на 2011-2013 года, утверждена постановлением от 01.11.2010 годы №67; запланировано- 201 </w:t>
      </w:r>
      <w:proofErr w:type="spellStart"/>
      <w:r w:rsidRPr="006847D1">
        <w:rPr>
          <w:rFonts w:ascii="Times New Roman" w:hAnsi="Times New Roman"/>
          <w:sz w:val="20"/>
          <w:szCs w:val="20"/>
        </w:rPr>
        <w:t>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– профинансировано – 0 руб.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 «</w:t>
      </w:r>
      <w:proofErr w:type="spellStart"/>
      <w:r w:rsidRPr="006847D1">
        <w:rPr>
          <w:rFonts w:ascii="Times New Roman" w:hAnsi="Times New Roman"/>
          <w:sz w:val="20"/>
          <w:szCs w:val="20"/>
        </w:rPr>
        <w:t>Анти-ВИЧ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/СПИД» на 2011-2013 годы, </w:t>
      </w:r>
      <w:proofErr w:type="gramStart"/>
      <w:r w:rsidRPr="006847D1">
        <w:rPr>
          <w:rFonts w:ascii="Times New Roman" w:hAnsi="Times New Roman"/>
          <w:sz w:val="20"/>
          <w:szCs w:val="20"/>
        </w:rPr>
        <w:t>утверждена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постановлением от 01.11.2010 года №69, запланировано 43,4 – профинансировано- 0 руб.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3. «Здоровье и образование» на 2012 – 2014 годы, утверждена постановлением от 09.03.2011 г. №20, запланировано – 820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уб., профинансировано – 614999,87 руб.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школах заместителями директоров по воспитательной работе совместно с классными руководителями, социальными педагогами и психологами проводится работа по профессиональной ориентации.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целях определения уровня знаний учащихся в выборе будущей профессии проведено анкетирование 64 человек среди выпускников  9-11 классов, профессии медицинского работника предпочитают 13,5% выпускников. Организовано и проведено 4 экскурсии на «День открытых дверей» в ВУЗах, 1 выезд в «</w:t>
      </w:r>
      <w:proofErr w:type="spellStart"/>
      <w:r w:rsidRPr="006847D1">
        <w:rPr>
          <w:rFonts w:ascii="Times New Roman" w:hAnsi="Times New Roman"/>
          <w:sz w:val="20"/>
          <w:szCs w:val="20"/>
        </w:rPr>
        <w:t>Сибэкспоцентр</w:t>
      </w:r>
      <w:proofErr w:type="spellEnd"/>
      <w:r w:rsidRPr="006847D1">
        <w:rPr>
          <w:rFonts w:ascii="Times New Roman" w:hAnsi="Times New Roman"/>
          <w:sz w:val="20"/>
          <w:szCs w:val="20"/>
        </w:rPr>
        <w:t>» на «Ярмарку профессий».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847D1">
        <w:rPr>
          <w:rFonts w:ascii="Times New Roman" w:hAnsi="Times New Roman"/>
          <w:sz w:val="20"/>
          <w:szCs w:val="20"/>
        </w:rPr>
        <w:t>Профориентационная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работа подразумевает несколько направлений деятельности: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1) Работа с </w:t>
      </w:r>
      <w:proofErr w:type="gramStart"/>
      <w:r w:rsidRPr="006847D1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6847D1">
        <w:rPr>
          <w:rFonts w:ascii="Times New Roman" w:hAnsi="Times New Roman"/>
          <w:sz w:val="20"/>
          <w:szCs w:val="20"/>
        </w:rPr>
        <w:t>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комплекс </w:t>
      </w:r>
      <w:proofErr w:type="spellStart"/>
      <w:r w:rsidRPr="006847D1">
        <w:rPr>
          <w:rFonts w:ascii="Times New Roman" w:hAnsi="Times New Roman"/>
          <w:sz w:val="20"/>
          <w:szCs w:val="20"/>
        </w:rPr>
        <w:t>профориентационных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услуг в виде </w:t>
      </w:r>
      <w:proofErr w:type="spellStart"/>
      <w:r w:rsidRPr="006847D1">
        <w:rPr>
          <w:rFonts w:ascii="Times New Roman" w:hAnsi="Times New Roman"/>
          <w:sz w:val="20"/>
          <w:szCs w:val="20"/>
        </w:rPr>
        <w:t>профдиагностических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мероприятий, занятий и тренингов по планированию карьеры;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мониторинг склонности интереса к профессиям;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элективные курсы «выбор профессии»; консультации по выбору профиля обучения (индивидуальные, групповые), анкетирование;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организация и проведение экскурсий, дней открытых дверей в ВУЗах, </w:t>
      </w:r>
      <w:proofErr w:type="spellStart"/>
      <w:r w:rsidRPr="006847D1">
        <w:rPr>
          <w:rFonts w:ascii="Times New Roman" w:hAnsi="Times New Roman"/>
          <w:sz w:val="20"/>
          <w:szCs w:val="20"/>
        </w:rPr>
        <w:t>СУЗах</w:t>
      </w:r>
      <w:proofErr w:type="spellEnd"/>
      <w:r w:rsidRPr="006847D1">
        <w:rPr>
          <w:rFonts w:ascii="Times New Roman" w:hAnsi="Times New Roman"/>
          <w:sz w:val="20"/>
          <w:szCs w:val="20"/>
        </w:rPr>
        <w:t>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встречи с представителями предприятий, учреждений профессионального образования.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2) Работа с родителями - проведение 7 родительских собраний (общешкольных, классных); лектории; индивидуальные беседы; анкетирование.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С целью благоустройства территорий, прилегающих к медицинским организациям, Администрацией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муниципального образования установлены ограждения, организованы пешеходные переходы и места для парковки автомобилей в 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игалово, произведен ремонт тротуаров, установлены барьеры, обустроено 4 пешеходных перехода к учреждениям здравоохранения. Ведется работа администрациями поселений по освещению, ремонту и чистке подъездных путей. Установлены необходимые дорожные знаки.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Все движимое, недвижимое имущество, автомобили, другие основные средства, используемые для целей оказания медицинских услуг организациями здравоохранения на территории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района, были безвозмездно переданы в государственную собственность Иркутской области, на основании решения Думы муниципального образования «Жигаловский район» №35 от 21.11.2005 года. Передано в безвозмездное </w:t>
      </w:r>
      <w:r w:rsidRPr="006847D1">
        <w:rPr>
          <w:rFonts w:ascii="Times New Roman" w:hAnsi="Times New Roman"/>
          <w:sz w:val="20"/>
          <w:szCs w:val="20"/>
        </w:rPr>
        <w:lastRenderedPageBreak/>
        <w:t xml:space="preserve">пользование 5  помещений в зданиях школ и детских садов для организации и использования в качестве медицинских кабинетов. За счет средств бюджета МО «Жигаловский район» закуплено оборудование и мебель для 3х медицинских кабинетов на общую сумму 344 тысячи рублей.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 2013 году проведено 5 выездных встреч мэра муниципального образования «Жигаловский район с участием главного врача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ЦРБ», сотрудников органов социальной защиты, пенсионного фонда, сотрудников полиции, с населением с</w:t>
      </w:r>
      <w:proofErr w:type="gramStart"/>
      <w:r w:rsidRPr="006847D1">
        <w:rPr>
          <w:rFonts w:ascii="Times New Roman" w:hAnsi="Times New Roman"/>
          <w:sz w:val="20"/>
          <w:szCs w:val="20"/>
        </w:rPr>
        <w:t>.З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наменка, </w:t>
      </w:r>
      <w:proofErr w:type="spellStart"/>
      <w:r w:rsidRPr="006847D1">
        <w:rPr>
          <w:rFonts w:ascii="Times New Roman" w:hAnsi="Times New Roman"/>
          <w:sz w:val="20"/>
          <w:szCs w:val="20"/>
        </w:rPr>
        <w:t>с.Усть-Илга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847D1">
        <w:rPr>
          <w:rFonts w:ascii="Times New Roman" w:hAnsi="Times New Roman"/>
          <w:sz w:val="20"/>
          <w:szCs w:val="20"/>
        </w:rPr>
        <w:t>с.Тутура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Петрово, </w:t>
      </w:r>
      <w:proofErr w:type="spellStart"/>
      <w:r w:rsidRPr="006847D1">
        <w:rPr>
          <w:rFonts w:ascii="Times New Roman" w:hAnsi="Times New Roman"/>
          <w:sz w:val="20"/>
          <w:szCs w:val="20"/>
        </w:rPr>
        <w:t>Д.Закора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а также 2 встречи с жителями п.Жигалово, с участием членов районного совета ветеранов.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Вопросы организации взаимодействия с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 рассматриваются и разрешаются по мере необходимости, на еженедельных планерных совещаниях мэра муниципального образования «Жигаловский район» с руководителями организаций, расположенных на территории района, с участием главного врача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ЦРБ», а также на совещаниях мэра МО «Жигаловский район» с главами муниципальных образований, расположенных на территории района.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В 2013 году рассмотрены вопросы о проведении периодических и плановых медицинских осмотров, вакцинации, диспансеризации взрослого и детского населения района, профилактики туберкулеза и мерах по не распространению бруцеллеза, лицензировании медкабинетов в детских дошкольных учреждениях. Приобретено оборудование  для 3х медицинских кабинетов в дошкольных образовательных учреждениях на сумму 344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34 бюджетных учреждения МО «Жигаловский район» заключили договоры с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 на проведение периодических и плановых медицинских осмотров, а также </w:t>
      </w:r>
      <w:proofErr w:type="spellStart"/>
      <w:r w:rsidRPr="006847D1">
        <w:rPr>
          <w:rFonts w:ascii="Times New Roman" w:hAnsi="Times New Roman"/>
          <w:sz w:val="20"/>
          <w:szCs w:val="20"/>
        </w:rPr>
        <w:t>предрейсовых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осмотров водителей,  по договорам перечислено 362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 За вакцинацию участников учебных военных сборов перечислено 75 тыс.руб.</w:t>
      </w:r>
    </w:p>
    <w:p w:rsidR="008C7C5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С участием главного врача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  проведены заседания комиссии по делам несовершеннолетних ежемесячно, 2 раза в месяц,  в т.ч. выездная в 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удовка, 2 заседания </w:t>
      </w:r>
      <w:proofErr w:type="spellStart"/>
      <w:r w:rsidRPr="006847D1">
        <w:rPr>
          <w:rFonts w:ascii="Times New Roman" w:hAnsi="Times New Roman"/>
          <w:sz w:val="20"/>
          <w:szCs w:val="20"/>
        </w:rPr>
        <w:t>антинаркотической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комиссии,  1 совещание совета ветеранов, 3 заседания комиссии по рассмотрению вопросов, возникающих при проведении контроля в сфере оборота этилового спирта, алкогольной и спиртосодержащей продукции, лома цветных и черных металлов на территории МО «Жигаловский район», заседания военно-призывной комиссии и 2 заседания межведомственного координационного совета по социально значимым заболеваниям.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290A2C">
        <w:rPr>
          <w:rFonts w:ascii="Times New Roman" w:hAnsi="Times New Roman"/>
          <w:b/>
          <w:sz w:val="20"/>
          <w:szCs w:val="20"/>
        </w:rPr>
        <w:t xml:space="preserve">Реализация мероприятий долгосрочной целевой программы </w:t>
      </w:r>
    </w:p>
    <w:p w:rsidR="008C7C5C" w:rsidRPr="00290A2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290A2C">
        <w:rPr>
          <w:rFonts w:ascii="Times New Roman" w:hAnsi="Times New Roman"/>
          <w:b/>
          <w:sz w:val="20"/>
          <w:szCs w:val="20"/>
        </w:rPr>
        <w:t>Газификация Ирку</w:t>
      </w:r>
      <w:r>
        <w:rPr>
          <w:rFonts w:ascii="Times New Roman" w:hAnsi="Times New Roman"/>
          <w:b/>
          <w:sz w:val="20"/>
          <w:szCs w:val="20"/>
        </w:rPr>
        <w:t>тской области на 2011-2015 годы»</w:t>
      </w:r>
      <w:r w:rsidRPr="00290A2C">
        <w:rPr>
          <w:rFonts w:ascii="Times New Roman" w:hAnsi="Times New Roman"/>
          <w:b/>
          <w:sz w:val="20"/>
          <w:szCs w:val="20"/>
        </w:rPr>
        <w:t xml:space="preserve"> по газификации п</w:t>
      </w:r>
      <w:proofErr w:type="gramStart"/>
      <w:r w:rsidRPr="00290A2C">
        <w:rPr>
          <w:rFonts w:ascii="Times New Roman" w:hAnsi="Times New Roman"/>
          <w:b/>
          <w:sz w:val="20"/>
          <w:szCs w:val="20"/>
        </w:rPr>
        <w:t>.Ж</w:t>
      </w:r>
      <w:proofErr w:type="gramEnd"/>
      <w:r w:rsidRPr="00290A2C">
        <w:rPr>
          <w:rFonts w:ascii="Times New Roman" w:hAnsi="Times New Roman"/>
          <w:b/>
          <w:sz w:val="20"/>
          <w:szCs w:val="20"/>
        </w:rPr>
        <w:t xml:space="preserve">игалово </w:t>
      </w:r>
    </w:p>
    <w:p w:rsidR="008C7C5C" w:rsidRPr="00290A2C" w:rsidRDefault="008C7C5C" w:rsidP="00290A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0A2C">
        <w:rPr>
          <w:rFonts w:ascii="Times New Roman" w:hAnsi="Times New Roman"/>
          <w:sz w:val="20"/>
          <w:szCs w:val="20"/>
        </w:rPr>
        <w:t>В 2013 г. исполнено:</w:t>
      </w:r>
    </w:p>
    <w:p w:rsidR="008C7C5C" w:rsidRPr="006847D1" w:rsidRDefault="008C7C5C" w:rsidP="00290A2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Pr="006847D1">
        <w:rPr>
          <w:rFonts w:ascii="Times New Roman" w:hAnsi="Times New Roman"/>
          <w:sz w:val="20"/>
          <w:szCs w:val="20"/>
        </w:rPr>
        <w:t>Проведены проектно-изыскательские работы по объектам строительства в соответствии с 3 муниципальными контрактами на общую сумму 13 424 211,22 руб., из них средства ме</w:t>
      </w:r>
      <w:r>
        <w:rPr>
          <w:rFonts w:ascii="Times New Roman" w:hAnsi="Times New Roman"/>
          <w:sz w:val="20"/>
          <w:szCs w:val="20"/>
        </w:rPr>
        <w:t xml:space="preserve">стного бюджета - 402 726,86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8C7C5C" w:rsidRPr="006847D1" w:rsidRDefault="008C7C5C" w:rsidP="00290A2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1.1. "Разработка проектной и рабочей документации "Проектирование блочно-модульных котельных №5, №16, ДЮСШ с подключением к </w:t>
      </w:r>
      <w:proofErr w:type="spellStart"/>
      <w:r w:rsidRPr="006847D1">
        <w:rPr>
          <w:rFonts w:ascii="Times New Roman" w:hAnsi="Times New Roman"/>
          <w:sz w:val="20"/>
          <w:szCs w:val="20"/>
        </w:rPr>
        <w:t>внутрипоселковому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газопроводу в 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</w:t>
      </w:r>
      <w:r>
        <w:rPr>
          <w:rFonts w:ascii="Times New Roman" w:hAnsi="Times New Roman"/>
          <w:sz w:val="20"/>
          <w:szCs w:val="20"/>
        </w:rPr>
        <w:t xml:space="preserve">о Иркутской области": </w:t>
      </w:r>
      <w:r w:rsidRPr="006847D1">
        <w:rPr>
          <w:rFonts w:ascii="Times New Roman" w:hAnsi="Times New Roman"/>
          <w:sz w:val="20"/>
          <w:szCs w:val="20"/>
        </w:rPr>
        <w:t>4 331 648,60 руб.;</w:t>
      </w:r>
    </w:p>
    <w:p w:rsidR="008C7C5C" w:rsidRPr="006847D1" w:rsidRDefault="008C7C5C" w:rsidP="00290A2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1.2 «Разработка проектной и рабочей документации «Подключение газовых котельных («Школа», «ДС Якорек», «Центральная», «Геолог») к </w:t>
      </w:r>
      <w:proofErr w:type="spellStart"/>
      <w:r w:rsidRPr="006847D1">
        <w:rPr>
          <w:rFonts w:ascii="Times New Roman" w:hAnsi="Times New Roman"/>
          <w:sz w:val="20"/>
          <w:szCs w:val="20"/>
        </w:rPr>
        <w:t>внутрипоселковому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газопроводу» в р.</w:t>
      </w:r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.Ж</w:t>
      </w:r>
      <w:proofErr w:type="gramEnd"/>
      <w:r>
        <w:rPr>
          <w:rFonts w:ascii="Times New Roman" w:hAnsi="Times New Roman"/>
          <w:sz w:val="20"/>
          <w:szCs w:val="20"/>
        </w:rPr>
        <w:t xml:space="preserve">игалово Иркутской области»: </w:t>
      </w:r>
      <w:r w:rsidRPr="006847D1">
        <w:rPr>
          <w:rFonts w:ascii="Times New Roman" w:hAnsi="Times New Roman"/>
          <w:sz w:val="20"/>
          <w:szCs w:val="20"/>
        </w:rPr>
        <w:t>1 214 895,86 руб.;</w:t>
      </w:r>
    </w:p>
    <w:p w:rsidR="008C7C5C" w:rsidRPr="006847D1" w:rsidRDefault="008C7C5C" w:rsidP="00290A2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1.3. "Разработка проектной и рабочей документации "Система газоснабжения пос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игалово Иркутской области. Газопроводы низкого давления. </w:t>
      </w:r>
      <w:r>
        <w:rPr>
          <w:rFonts w:ascii="Times New Roman" w:hAnsi="Times New Roman"/>
          <w:sz w:val="20"/>
          <w:szCs w:val="20"/>
        </w:rPr>
        <w:t xml:space="preserve">2-ой этап": </w:t>
      </w:r>
      <w:r w:rsidRPr="006847D1">
        <w:rPr>
          <w:rFonts w:ascii="Times New Roman" w:hAnsi="Times New Roman"/>
          <w:sz w:val="20"/>
          <w:szCs w:val="20"/>
        </w:rPr>
        <w:t>7 877 666,76 руб.</w:t>
      </w:r>
    </w:p>
    <w:p w:rsidR="008C7C5C" w:rsidRPr="006847D1" w:rsidRDefault="008C7C5C" w:rsidP="00290A2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Pr="006847D1">
        <w:rPr>
          <w:rFonts w:ascii="Times New Roman" w:hAnsi="Times New Roman"/>
          <w:sz w:val="20"/>
          <w:szCs w:val="20"/>
        </w:rPr>
        <w:t>Построена 1-я очередь газораспределительных сетей протяженностью 20 160 м., в т.ч. среднего давления - 188 м, низкого давления с подводами - 19 972 м</w:t>
      </w:r>
      <w:proofErr w:type="gramStart"/>
      <w:r w:rsidRPr="006847D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из них сетей низкого давления - 15 932 м, подводов к домам - 365 </w:t>
      </w:r>
      <w:proofErr w:type="spellStart"/>
      <w:r w:rsidRPr="006847D1">
        <w:rPr>
          <w:rFonts w:ascii="Times New Roman" w:hAnsi="Times New Roman"/>
          <w:sz w:val="20"/>
          <w:szCs w:val="20"/>
        </w:rPr>
        <w:t>шт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4 040 м. </w:t>
      </w:r>
    </w:p>
    <w:p w:rsidR="008C7C5C" w:rsidRPr="006847D1" w:rsidRDefault="008C7C5C" w:rsidP="00290A2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Pr="006847D1">
        <w:rPr>
          <w:rFonts w:ascii="Times New Roman" w:hAnsi="Times New Roman"/>
          <w:sz w:val="20"/>
          <w:szCs w:val="20"/>
        </w:rPr>
        <w:t>Заключен муниципальный контракт «Осуществление строительного контроля за строительством 1-й очереди газопровода среднего и низкого давления в 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игалово» с ООО «Газ</w:t>
      </w:r>
      <w:r>
        <w:rPr>
          <w:rFonts w:ascii="Times New Roman" w:hAnsi="Times New Roman"/>
          <w:sz w:val="20"/>
          <w:szCs w:val="20"/>
        </w:rPr>
        <w:t xml:space="preserve">пром Газораспределение Томск»: </w:t>
      </w:r>
      <w:r w:rsidRPr="006847D1">
        <w:rPr>
          <w:rFonts w:ascii="Times New Roman" w:hAnsi="Times New Roman"/>
          <w:sz w:val="20"/>
          <w:szCs w:val="20"/>
        </w:rPr>
        <w:t xml:space="preserve">480 000 руб. </w:t>
      </w:r>
    </w:p>
    <w:p w:rsidR="008C7C5C" w:rsidRPr="00290A2C" w:rsidRDefault="008C7C5C" w:rsidP="00290A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0A2C">
        <w:rPr>
          <w:rFonts w:ascii="Times New Roman" w:hAnsi="Times New Roman"/>
          <w:sz w:val="20"/>
          <w:szCs w:val="20"/>
        </w:rPr>
        <w:t>Профинансировано в 2013 г.:</w:t>
      </w:r>
    </w:p>
    <w:p w:rsidR="008C7C5C" w:rsidRPr="006847D1" w:rsidRDefault="008C7C5C" w:rsidP="00290A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на строительство газопровода: 40 703 699руб., в т.ч. средства областного бюджета - 39 482 322,86 руб.,  средст</w:t>
      </w:r>
      <w:r>
        <w:rPr>
          <w:rFonts w:ascii="Times New Roman" w:hAnsi="Times New Roman"/>
          <w:sz w:val="20"/>
          <w:szCs w:val="20"/>
        </w:rPr>
        <w:t>ва местного бюджета - 1 221 377</w:t>
      </w:r>
      <w:r w:rsidRPr="006847D1">
        <w:rPr>
          <w:rFonts w:ascii="Times New Roman" w:hAnsi="Times New Roman"/>
          <w:sz w:val="20"/>
          <w:szCs w:val="20"/>
        </w:rPr>
        <w:t xml:space="preserve"> руб.</w:t>
      </w:r>
    </w:p>
    <w:p w:rsidR="008C7C5C" w:rsidRPr="006847D1" w:rsidRDefault="008C7C5C" w:rsidP="00290A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на проектирование новых котельных: 3 713 372руб., в т.ч. средства областного бюджета - 3 601 970,98 руб., средства местного бюджета - 111 401 руб.</w:t>
      </w:r>
    </w:p>
    <w:p w:rsidR="008C7C5C" w:rsidRPr="00290A2C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90A2C">
        <w:rPr>
          <w:rFonts w:ascii="Times New Roman" w:hAnsi="Times New Roman"/>
          <w:sz w:val="20"/>
          <w:szCs w:val="20"/>
        </w:rPr>
        <w:t>В 2014 г. планируется: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получить положительное заключение государственной экспертизы по 3 проектам;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завершить строительство 1-й очереди газораспределительных сетей 1 593 м., в т.ч. подводов к домам 18 </w:t>
      </w:r>
      <w:proofErr w:type="spellStart"/>
      <w:proofErr w:type="gramStart"/>
      <w:r w:rsidRPr="006847D1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6847D1">
        <w:rPr>
          <w:rFonts w:ascii="Times New Roman" w:hAnsi="Times New Roman"/>
          <w:sz w:val="20"/>
          <w:szCs w:val="20"/>
        </w:rPr>
        <w:t>, 450 м.;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проведение проектно-изыскательских работ по объектам строительства (9,7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уб.), 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начать строительство 2-й очереди газораспределительных сетей низкого давления – 15,9 км, 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осуществить приобретение, поставку, установку и пусконаладочные работы 3-х новых модульных газовых котельных и их присоединение к существующему кольцевому газопроводу;</w:t>
      </w:r>
    </w:p>
    <w:p w:rsidR="008C7C5C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присоединение 4-х действующих газовых котельных к существующему кольцевому газопроводу.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290A2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У</w:t>
      </w:r>
      <w:r w:rsidRPr="006847D1">
        <w:rPr>
          <w:rFonts w:ascii="Times New Roman" w:hAnsi="Times New Roman"/>
          <w:b/>
          <w:bCs/>
          <w:sz w:val="20"/>
          <w:szCs w:val="20"/>
        </w:rPr>
        <w:t>правление муниципальным имуществом</w:t>
      </w:r>
    </w:p>
    <w:p w:rsidR="008C7C5C" w:rsidRPr="006847D1" w:rsidRDefault="008C7C5C" w:rsidP="00EB4E7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 xml:space="preserve">На территории муниципального образования «Жигаловский район» жилищно-коммунальное хозяйство получило свое развитие в населенных пунктах: р.п. Жигалово, с. Рудовка, с. Дальняя </w:t>
      </w:r>
      <w:proofErr w:type="spellStart"/>
      <w:r w:rsidRPr="006847D1">
        <w:rPr>
          <w:rFonts w:ascii="Times New Roman" w:hAnsi="Times New Roman"/>
          <w:sz w:val="20"/>
          <w:szCs w:val="20"/>
        </w:rPr>
        <w:t>Закора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847D1">
        <w:rPr>
          <w:rFonts w:ascii="Times New Roman" w:hAnsi="Times New Roman"/>
          <w:sz w:val="20"/>
          <w:szCs w:val="20"/>
        </w:rPr>
        <w:t>с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. Знаменка и с.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</w:t>
      </w:r>
      <w:proofErr w:type="spellEnd"/>
      <w:r w:rsidRPr="006847D1">
        <w:rPr>
          <w:rFonts w:ascii="Times New Roman" w:hAnsi="Times New Roman"/>
          <w:sz w:val="20"/>
          <w:szCs w:val="20"/>
        </w:rPr>
        <w:t>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Объекты жилищно-коммунального хозяйства района представлены 13 </w:t>
      </w:r>
      <w:proofErr w:type="spellStart"/>
      <w:r w:rsidRPr="006847D1">
        <w:rPr>
          <w:rFonts w:ascii="Times New Roman" w:hAnsi="Times New Roman"/>
          <w:sz w:val="20"/>
          <w:szCs w:val="20"/>
        </w:rPr>
        <w:t>теплоисточниками</w:t>
      </w:r>
      <w:proofErr w:type="spellEnd"/>
      <w:r w:rsidRPr="006847D1">
        <w:rPr>
          <w:rFonts w:ascii="Times New Roman" w:hAnsi="Times New Roman"/>
          <w:sz w:val="20"/>
          <w:szCs w:val="20"/>
        </w:rPr>
        <w:t>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- 3 котельные, использующие в качестве топлива уголь Черемховского угольного разреза и </w:t>
      </w:r>
      <w:proofErr w:type="spellStart"/>
      <w:r w:rsidRPr="006847D1">
        <w:rPr>
          <w:rFonts w:ascii="Times New Roman" w:hAnsi="Times New Roman"/>
          <w:sz w:val="20"/>
          <w:szCs w:val="20"/>
        </w:rPr>
        <w:t>Харанутского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угольного разреза (р.п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игалово, с. Рудовка);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- 4 котельные, использующие в качестве резервного топлива стабильный газовый конденсат (СГК) и сжиженный углеводородный газ (СУГ) </w:t>
      </w:r>
      <w:proofErr w:type="spellStart"/>
      <w:r w:rsidRPr="006847D1">
        <w:rPr>
          <w:rFonts w:ascii="Times New Roman" w:hAnsi="Times New Roman"/>
          <w:sz w:val="20"/>
          <w:szCs w:val="20"/>
        </w:rPr>
        <w:t>Ковыктинского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ГКМ (р.п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>игалово);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- 4 котельных, использующих в качестве топлива дрова (р.п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игалово, с. Дальняя </w:t>
      </w:r>
      <w:proofErr w:type="spellStart"/>
      <w:r w:rsidRPr="006847D1">
        <w:rPr>
          <w:rFonts w:ascii="Times New Roman" w:hAnsi="Times New Roman"/>
          <w:sz w:val="20"/>
          <w:szCs w:val="20"/>
        </w:rPr>
        <w:t>Закора</w:t>
      </w:r>
      <w:proofErr w:type="spellEnd"/>
      <w:r w:rsidRPr="006847D1">
        <w:rPr>
          <w:rFonts w:ascii="Times New Roman" w:hAnsi="Times New Roman"/>
          <w:sz w:val="20"/>
          <w:szCs w:val="20"/>
        </w:rPr>
        <w:t>,);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- 3 котельные, использующие в качестве топлива электроэнергию (р.п.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Жигалово, </w:t>
      </w:r>
      <w:proofErr w:type="gramStart"/>
      <w:r w:rsidRPr="006847D1">
        <w:rPr>
          <w:rFonts w:ascii="Times New Roman" w:hAnsi="Times New Roman"/>
          <w:sz w:val="20"/>
          <w:szCs w:val="20"/>
        </w:rPr>
        <w:t>с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. Знаменка, с.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</w:t>
      </w:r>
      <w:proofErr w:type="spellEnd"/>
      <w:r w:rsidRPr="006847D1">
        <w:rPr>
          <w:rFonts w:ascii="Times New Roman" w:hAnsi="Times New Roman"/>
          <w:sz w:val="20"/>
          <w:szCs w:val="20"/>
        </w:rPr>
        <w:t>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Общая протяжённость тепловых сетей составляет 14 км, в том числе ветхие 6,8 км.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Обслуживание котельных и предоставление коммунальных услуг (теплоснабжение) в р.п</w:t>
      </w:r>
      <w:proofErr w:type="gramStart"/>
      <w:r w:rsidRPr="006847D1">
        <w:rPr>
          <w:rFonts w:ascii="Times New Roman" w:hAnsi="Times New Roman"/>
          <w:sz w:val="20"/>
          <w:szCs w:val="20"/>
        </w:rPr>
        <w:t>.Ж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игалово и с.Рудовка осуществляет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Жигаловское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муниципальное унитарное теплоэнергетическое предприятие (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Жигаловское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МУТЭП) и Филиал ФГУ Ленское ГБУВП и С, в населенных пунктах </w:t>
      </w:r>
      <w:proofErr w:type="spellStart"/>
      <w:r w:rsidRPr="006847D1">
        <w:rPr>
          <w:rFonts w:ascii="Times New Roman" w:hAnsi="Times New Roman"/>
          <w:sz w:val="20"/>
          <w:szCs w:val="20"/>
        </w:rPr>
        <w:t>с.ДальняяЗакора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с.Знаменка и </w:t>
      </w:r>
      <w:proofErr w:type="spellStart"/>
      <w:r w:rsidRPr="006847D1">
        <w:rPr>
          <w:rFonts w:ascii="Times New Roman" w:hAnsi="Times New Roman"/>
          <w:sz w:val="20"/>
          <w:szCs w:val="20"/>
        </w:rPr>
        <w:t>с.Чикан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обслуживание </w:t>
      </w:r>
      <w:proofErr w:type="spellStart"/>
      <w:r w:rsidRPr="006847D1">
        <w:rPr>
          <w:rFonts w:ascii="Times New Roman" w:hAnsi="Times New Roman"/>
          <w:sz w:val="20"/>
          <w:szCs w:val="20"/>
        </w:rPr>
        <w:t>теплосточников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осуществляет Управление образования администрации МО «Жигаловский район», так как котельные этих сел отапливают только объекты учреждений (школы, детские сады).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Водоснабжение представлено 11 водонапорными башнями, расположенных в населенных пунктах: р.п.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Жигалово, с. Рудовка, с. Дальняя </w:t>
      </w:r>
      <w:proofErr w:type="spellStart"/>
      <w:r w:rsidRPr="006847D1">
        <w:rPr>
          <w:rFonts w:ascii="Times New Roman" w:hAnsi="Times New Roman"/>
          <w:sz w:val="20"/>
          <w:szCs w:val="20"/>
        </w:rPr>
        <w:t>Закора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847D1">
        <w:rPr>
          <w:rFonts w:ascii="Times New Roman" w:hAnsi="Times New Roman"/>
          <w:sz w:val="20"/>
          <w:szCs w:val="20"/>
        </w:rPr>
        <w:t>с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. Знаменка и с.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. Протяжённость водопроводных сетей составляет 5,02 км, в том числе ветхие 3,32 км.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домах с централизованным отоплением вода поступает по водопроводу, идущему совместно с сетями отопления от котельных. Водоснабжение основной части одноэтажных жилых домов производится от индивидуальных скважин.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Электроснабжение муниципального образования «Жигаловский район» осуществляется по двум ЛЭП-110 кВ, идущим со стороны п. 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 п. Усть-Уда.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 xml:space="preserve">Развитие жилищно-коммунального хозяйства на территории МО «Жигаловский район» осуществляется путем участия муниципального образования в реализации подпрограммы «Подготовка объектов коммунальной инфраструктуры Иркутской области к отопительному сезону в 2011-2013 годах» долгосрочной программы «Модернизация объектов коммунальной инфраструктуры Иркутской области на 2011-2013 годы» и в реализации долгосрочной целевой </w:t>
      </w:r>
      <w:hyperlink w:anchor="sub_9991" w:history="1">
        <w:r w:rsidRPr="006847D1">
          <w:rPr>
            <w:rFonts w:ascii="Times New Roman" w:hAnsi="Times New Roman"/>
            <w:sz w:val="20"/>
            <w:szCs w:val="20"/>
          </w:rPr>
          <w:t>программ</w:t>
        </w:r>
      </w:hyperlink>
      <w:r w:rsidRPr="006847D1">
        <w:rPr>
          <w:rFonts w:ascii="Times New Roman" w:hAnsi="Times New Roman"/>
          <w:sz w:val="20"/>
          <w:szCs w:val="20"/>
        </w:rPr>
        <w:t>ы «Энергосбережение и повышение энергетической эффективности на территории Иркутской области на 2011 - 2015 годы и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на период до 2020 года».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рамках реализации подпрограммы «Подготовка объектов коммунальной инфраструктуры Иркутской области к отопительному сезону в 2011-2013 годах» в 2013- 2014 годах освоено средств на общую сумму 7 753 тыс. руб., из них: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за счет средств областного бюджета 4 793 тыс. руб.;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за счет средств местного бюджета 276 тыс. руб.;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средства предприятий 2 684 тыс. руб., в том числе на приобретение топлива 2684 тыс. руб.</w:t>
      </w:r>
    </w:p>
    <w:p w:rsidR="008C7C5C" w:rsidRPr="006847D1" w:rsidRDefault="008C7C5C" w:rsidP="006847D1">
      <w:pPr>
        <w:pStyle w:val="1"/>
        <w:spacing w:after="0" w:line="240" w:lineRule="auto"/>
        <w:ind w:left="0" w:firstLine="567"/>
        <w:rPr>
          <w:rFonts w:ascii="Times New Roman" w:hAnsi="Times New Roman"/>
          <w:sz w:val="20"/>
          <w:szCs w:val="20"/>
          <w:lang w:val="ru-RU"/>
        </w:rPr>
      </w:pPr>
      <w:r w:rsidRPr="006847D1">
        <w:rPr>
          <w:rFonts w:ascii="Times New Roman" w:hAnsi="Times New Roman"/>
          <w:sz w:val="20"/>
          <w:szCs w:val="20"/>
          <w:lang w:val="ru-RU"/>
        </w:rPr>
        <w:t>На 2013 год были запланированы следующие мероприятия:</w:t>
      </w:r>
    </w:p>
    <w:p w:rsidR="008C7C5C" w:rsidRPr="006847D1" w:rsidRDefault="008C7C5C" w:rsidP="006847D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847D1">
        <w:rPr>
          <w:rFonts w:ascii="Times New Roman" w:hAnsi="Times New Roman"/>
          <w:sz w:val="20"/>
          <w:szCs w:val="20"/>
          <w:lang w:val="ru-RU"/>
        </w:rPr>
        <w:t>1. Замена котлового оборудования и установка испарителя на газовых котельных «Школа № 1», «Центральная» и «Якорек».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 Осуществление реконструкции</w:t>
      </w:r>
      <w:r w:rsidR="005E24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7D1">
        <w:rPr>
          <w:rFonts w:ascii="Times New Roman" w:hAnsi="Times New Roman"/>
          <w:sz w:val="20"/>
          <w:szCs w:val="20"/>
        </w:rPr>
        <w:t>электрокотельных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учреждений образования: МКОУ Знаменская средняя основная школа и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средняя основная школа с переводом на твердое топливо (дрова).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3. Приобретение на котельную «Геолог» </w:t>
      </w:r>
      <w:proofErr w:type="spellStart"/>
      <w:r w:rsidRPr="006847D1">
        <w:rPr>
          <w:rFonts w:ascii="Times New Roman" w:hAnsi="Times New Roman"/>
          <w:sz w:val="20"/>
          <w:szCs w:val="20"/>
        </w:rPr>
        <w:t>котлоагрегата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на базе котла </w:t>
      </w:r>
      <w:proofErr w:type="spellStart"/>
      <w:r w:rsidRPr="006847D1">
        <w:rPr>
          <w:rFonts w:ascii="Times New Roman" w:hAnsi="Times New Roman"/>
          <w:sz w:val="20"/>
          <w:szCs w:val="20"/>
        </w:rPr>
        <w:t>Турботерм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(котел водогрейный Турботерм-1600, горелки комбинированной "</w:t>
      </w:r>
      <w:proofErr w:type="spellStart"/>
      <w:r w:rsidRPr="006847D1">
        <w:rPr>
          <w:rFonts w:ascii="Times New Roman" w:hAnsi="Times New Roman"/>
          <w:sz w:val="20"/>
          <w:szCs w:val="20"/>
        </w:rPr>
        <w:t>Weischaupt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" GL8/1-D;2", комплекта автоматизации котла АБУ-1); установка счетчика расхода </w:t>
      </w:r>
      <w:proofErr w:type="spellStart"/>
      <w:r w:rsidRPr="006847D1">
        <w:rPr>
          <w:rFonts w:ascii="Times New Roman" w:hAnsi="Times New Roman"/>
          <w:sz w:val="20"/>
          <w:szCs w:val="20"/>
        </w:rPr>
        <w:t>газоконденсата</w:t>
      </w:r>
      <w:proofErr w:type="spellEnd"/>
      <w:r w:rsidRPr="006847D1">
        <w:rPr>
          <w:rFonts w:ascii="Times New Roman" w:hAnsi="Times New Roman"/>
          <w:sz w:val="20"/>
          <w:szCs w:val="20"/>
        </w:rPr>
        <w:t>; замена участка теплотрассы по ул. Сосновая (100 м.).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4. Замена теплотрассы до водонапорной башни «Школа № 1» протяженность 200 м.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5. Осуществление реконструкции участка теплотрассы 200 </w:t>
      </w:r>
      <w:proofErr w:type="spellStart"/>
      <w:r w:rsidRPr="006847D1">
        <w:rPr>
          <w:rFonts w:ascii="Times New Roman" w:hAnsi="Times New Roman"/>
          <w:sz w:val="20"/>
          <w:szCs w:val="20"/>
        </w:rPr>
        <w:t>мв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с</w:t>
      </w:r>
      <w:proofErr w:type="gramEnd"/>
      <w:r w:rsidRPr="006847D1">
        <w:rPr>
          <w:rFonts w:ascii="Times New Roman" w:hAnsi="Times New Roman"/>
          <w:sz w:val="20"/>
          <w:szCs w:val="20"/>
        </w:rPr>
        <w:t>. Рудовка.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6. На котельной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 осуществление замены изношенных электрических котлов.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Из запланированного реализовано:</w:t>
      </w:r>
    </w:p>
    <w:p w:rsidR="008C7C5C" w:rsidRPr="006847D1" w:rsidRDefault="008C7C5C" w:rsidP="006847D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847D1">
        <w:rPr>
          <w:rFonts w:ascii="Times New Roman" w:hAnsi="Times New Roman"/>
          <w:sz w:val="20"/>
          <w:szCs w:val="20"/>
          <w:lang w:val="ru-RU"/>
        </w:rPr>
        <w:t>1. Заменено котловое оборудование и установлен испаритель на газовых котельных «Школа № 1», «Центральная» и «Якорек».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2. Осуществлена реконструкция</w:t>
      </w:r>
      <w:r w:rsidR="005E24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7D1">
        <w:rPr>
          <w:rFonts w:ascii="Times New Roman" w:hAnsi="Times New Roman"/>
          <w:sz w:val="20"/>
          <w:szCs w:val="20"/>
        </w:rPr>
        <w:t>электрокотельных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учреждений образования: МКОУ Знаменская средняя основная школа приобретено два твердотопливных котла мощностью 0,6 </w:t>
      </w:r>
      <w:proofErr w:type="spellStart"/>
      <w:r w:rsidRPr="006847D1">
        <w:rPr>
          <w:rFonts w:ascii="Times New Roman" w:hAnsi="Times New Roman"/>
          <w:sz w:val="20"/>
          <w:szCs w:val="20"/>
        </w:rPr>
        <w:t>Квт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/ч каждый, один установлен, действует, второй планируется установить в текущем </w:t>
      </w:r>
      <w:proofErr w:type="spellStart"/>
      <w:r w:rsidRPr="006847D1">
        <w:rPr>
          <w:rFonts w:ascii="Times New Roman" w:hAnsi="Times New Roman"/>
          <w:sz w:val="20"/>
          <w:szCs w:val="20"/>
        </w:rPr>
        <w:t>году</w:t>
      </w:r>
      <w:proofErr w:type="gramStart"/>
      <w:r w:rsidRPr="006847D1">
        <w:rPr>
          <w:rFonts w:ascii="Times New Roman" w:hAnsi="Times New Roman"/>
          <w:sz w:val="20"/>
          <w:szCs w:val="20"/>
        </w:rPr>
        <w:t>.М</w:t>
      </w:r>
      <w:proofErr w:type="gramEnd"/>
      <w:r w:rsidRPr="006847D1">
        <w:rPr>
          <w:rFonts w:ascii="Times New Roman" w:hAnsi="Times New Roman"/>
          <w:sz w:val="20"/>
          <w:szCs w:val="20"/>
        </w:rPr>
        <w:t>КОУ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7D1">
        <w:rPr>
          <w:rFonts w:ascii="Times New Roman" w:hAnsi="Times New Roman"/>
          <w:sz w:val="20"/>
          <w:szCs w:val="20"/>
        </w:rPr>
        <w:t>Чиканская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средняя основная школа - приобретено два твердотопливных котла мощностью 0,63 </w:t>
      </w:r>
      <w:proofErr w:type="spellStart"/>
      <w:r w:rsidRPr="006847D1">
        <w:rPr>
          <w:rFonts w:ascii="Times New Roman" w:hAnsi="Times New Roman"/>
          <w:sz w:val="20"/>
          <w:szCs w:val="20"/>
        </w:rPr>
        <w:t>Мгвт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/ч каждый, один установлен, не подключен к системе в связи с поздними сроками поставки, будет введен в работу к началу нового отопительного сезона, второй котел установлен в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Дальнезакорская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в связи с тем, что заявленная производителем мощность ранее приобретенного котлового оборудования не достигалась из-за качества топлива, в </w:t>
      </w:r>
      <w:proofErr w:type="gramStart"/>
      <w:r w:rsidRPr="006847D1">
        <w:rPr>
          <w:rFonts w:ascii="Times New Roman" w:hAnsi="Times New Roman"/>
          <w:sz w:val="20"/>
          <w:szCs w:val="20"/>
        </w:rPr>
        <w:t>связи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с чем возникали проблемы при отоплении объекта. Поставленный котел установлен, использовался прошедший сезон как основной, старые котлы как вспомогательные. Проблема отопления МКОУ </w:t>
      </w:r>
      <w:proofErr w:type="spellStart"/>
      <w:r w:rsidRPr="006847D1">
        <w:rPr>
          <w:rFonts w:ascii="Times New Roman" w:hAnsi="Times New Roman"/>
          <w:sz w:val="20"/>
          <w:szCs w:val="20"/>
        </w:rPr>
        <w:t>Дальнезакорская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СОШ решена полностью.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3. На котельную «Геолог» приобретен газовый котел </w:t>
      </w:r>
      <w:r w:rsidRPr="006847D1">
        <w:rPr>
          <w:rFonts w:ascii="Times New Roman" w:hAnsi="Times New Roman"/>
          <w:sz w:val="20"/>
          <w:szCs w:val="20"/>
          <w:lang w:val="en-US"/>
        </w:rPr>
        <w:t>REX</w:t>
      </w:r>
      <w:r w:rsidRPr="006847D1">
        <w:rPr>
          <w:rFonts w:ascii="Times New Roman" w:hAnsi="Times New Roman"/>
          <w:sz w:val="20"/>
          <w:szCs w:val="20"/>
        </w:rPr>
        <w:t>-160, горелка комбинированная "</w:t>
      </w:r>
      <w:proofErr w:type="spellStart"/>
      <w:r w:rsidRPr="006847D1">
        <w:rPr>
          <w:rFonts w:ascii="Times New Roman" w:hAnsi="Times New Roman"/>
          <w:sz w:val="20"/>
          <w:szCs w:val="20"/>
        </w:rPr>
        <w:t>Weischaupt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" GL8/1-D;2", комплект автоматизации котла АБУ-1, монтаж и наладка котла не произведена в связи с поздними </w:t>
      </w:r>
      <w:r w:rsidRPr="006847D1">
        <w:rPr>
          <w:rFonts w:ascii="Times New Roman" w:hAnsi="Times New Roman"/>
          <w:sz w:val="20"/>
          <w:szCs w:val="20"/>
        </w:rPr>
        <w:lastRenderedPageBreak/>
        <w:t>сроками поставки оборудования. Запланированные мероприятия будут реализованы к новому отопительному сезону.</w:t>
      </w:r>
    </w:p>
    <w:p w:rsidR="008C7C5C" w:rsidRPr="00290A2C" w:rsidRDefault="008C7C5C" w:rsidP="00290A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290A2C">
        <w:rPr>
          <w:rFonts w:ascii="Times New Roman" w:hAnsi="Times New Roman"/>
          <w:sz w:val="20"/>
          <w:szCs w:val="20"/>
        </w:rPr>
        <w:t>На котельной «</w:t>
      </w:r>
      <w:proofErr w:type="spellStart"/>
      <w:r w:rsidRPr="00290A2C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290A2C">
        <w:rPr>
          <w:rFonts w:ascii="Times New Roman" w:hAnsi="Times New Roman"/>
          <w:sz w:val="20"/>
          <w:szCs w:val="20"/>
        </w:rPr>
        <w:t xml:space="preserve"> ЦРБ» осуществлена замена старых электрических котлов, физический износ которых составлял 100 % на новые электрические котлы ЭКТ-210Р в количестве 2 шт.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Из запланированных к реализации мероприятий не реализовано 2 пункта: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D1">
        <w:rPr>
          <w:rFonts w:ascii="Times New Roman" w:hAnsi="Times New Roman"/>
          <w:sz w:val="20"/>
          <w:szCs w:val="20"/>
        </w:rPr>
        <w:t xml:space="preserve">замена теплотрассы до водонапорной башни «Школа № 1» протяженностью200 м. и реконструкция участка теплотрассы 200 </w:t>
      </w:r>
      <w:proofErr w:type="spellStart"/>
      <w:r w:rsidRPr="006847D1">
        <w:rPr>
          <w:rFonts w:ascii="Times New Roman" w:hAnsi="Times New Roman"/>
          <w:sz w:val="20"/>
          <w:szCs w:val="20"/>
        </w:rPr>
        <w:t>мв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с</w:t>
      </w:r>
      <w:proofErr w:type="gramEnd"/>
      <w:r w:rsidRPr="006847D1">
        <w:rPr>
          <w:rFonts w:ascii="Times New Roman" w:hAnsi="Times New Roman"/>
          <w:sz w:val="20"/>
          <w:szCs w:val="20"/>
        </w:rPr>
        <w:t>. Рудовка. Не выполнение данных пунктов связано с отсутствием финансирования на указанные цели. Данные мероприятия включены в перечень мероприятий по подготовке объектов ЖКХ к отопительному сезону 2014-2015 годов.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Все средства, выделенные на подготовку к отопительному сезону 2013-2014 годов использованы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в полном объеме.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рамках исполнения </w:t>
      </w:r>
      <w:proofErr w:type="gramStart"/>
      <w:r w:rsidRPr="006847D1">
        <w:rPr>
          <w:rFonts w:ascii="Times New Roman" w:hAnsi="Times New Roman"/>
          <w:sz w:val="20"/>
          <w:szCs w:val="20"/>
        </w:rPr>
        <w:t>полномочий, предусмотренных нормами Земельного кодекса РФ №136-ФЗ в 2013 году заключено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: 120 договоров купли-продажи земельных участков, 62 договора аренды земельных участков, 13 дополнительных соглашений к ранее действующим договорам. По отношению к 2012 году указанные величины составляют соответственно: 65 договоров купли-продажи земельных участков, 52 договора аренды земельных участков, 8 дополнительных соглашений к ранее действующим договорам. Данный процесс носит поступательный характер, свидетельствует об активизации населения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по оформлению прав на используемые объекты недвижимости и земельные участки, что в свою очередь служит расширением налогооблагаемой базы и повышению поступлений в бюджет района.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фактически завершился начатый ранее этап массового оформления объектов недвижимости и земельных </w:t>
      </w:r>
      <w:proofErr w:type="gramStart"/>
      <w:r w:rsidRPr="006847D1">
        <w:rPr>
          <w:rFonts w:ascii="Times New Roman" w:hAnsi="Times New Roman"/>
          <w:sz w:val="20"/>
          <w:szCs w:val="20"/>
        </w:rPr>
        <w:t>участков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переданных в пользование учреждениям образования (детским садам и школам), параллельно происходила регистрация права муниципальной собственности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на данные объекты. Из бюджета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на указанные цели было выделено более 1,5 миллионов рублей, в т</w:t>
      </w:r>
      <w:proofErr w:type="gramStart"/>
      <w:r w:rsidRPr="006847D1">
        <w:rPr>
          <w:rFonts w:ascii="Times New Roman" w:hAnsi="Times New Roman"/>
          <w:sz w:val="20"/>
          <w:szCs w:val="20"/>
        </w:rPr>
        <w:t>.ч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400 т.р. в 2013 году.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Впервые в 2013 году запущен процесс оформления прав муниципальной собственности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на объекты ЖКХ, для этого заключены договоры на изготовление технической документации на объекты недвижимости и проведение землеустройства на занимаемые ими земельные участки. Частично право собственности муниципального образования Жигаловский район зарегистрировано. Обязательства по договорам исполнены не в полном объеме, в связи с тем, что в настоящий момент времени происходит кадастровый учет объектов. Общий объем средств по договорам составляет 500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впервые в практике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применен способ предоставления муниципального имущества и земельных участков посредством реализации через открытые аукционы. За истекший период времени реализовано через аукцион по продаже права на заключение договора аренды 1 земельный участок, 1 имущественный комплекс и продано в собственность граждан 6 земельных участков. Общий объем полученных  средств составил 2,9 млн. рублей. Кроме того, через открытый аукцион реализован один объект муниципального недвижимого имущества, сумма поступлений от реализации составила 367 тыс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 </w:t>
      </w:r>
    </w:p>
    <w:p w:rsidR="008C7C5C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 w:rsidRPr="006847D1">
        <w:rPr>
          <w:rFonts w:ascii="Times New Roman" w:hAnsi="Times New Roman"/>
          <w:b/>
          <w:sz w:val="20"/>
          <w:szCs w:val="20"/>
        </w:rPr>
        <w:t xml:space="preserve">Предупреждение и ликвидация чрезвычайных ситуаций на территории района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Согласно мониторинга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и прогнозирования чрезвычайных ситуаций, наиболее характерными  для МО «Жигаловский район» являются: наводнения, лесные пожары и аварии на объектах ЖКХ.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борьбе с природными явлениями администрацией района за последние годы накоплен определенный опыт.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Наводнения: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Всего в зоне возможного затопления (подтопления) находится 18 населенных пунктов, в опасной зоне проживает 2873 чел, общее количество жилых домов 879, производственных и социальных объектов – 17.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При подготовке к весенне-летнему паводку 2013 года был проведен комплекс превентивных мероприятий: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чернение льда на наиболее </w:t>
      </w:r>
      <w:proofErr w:type="spellStart"/>
      <w:r w:rsidRPr="006847D1">
        <w:rPr>
          <w:rFonts w:ascii="Times New Roman" w:hAnsi="Times New Roman"/>
          <w:sz w:val="20"/>
          <w:szCs w:val="20"/>
        </w:rPr>
        <w:t>затороопасных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участках р. Лена, общая площадь чернения составила 1,2 кв.км</w:t>
      </w:r>
      <w:proofErr w:type="gramStart"/>
      <w:r w:rsidRPr="006847D1">
        <w:rPr>
          <w:rFonts w:ascii="Times New Roman" w:hAnsi="Times New Roman"/>
          <w:sz w:val="20"/>
          <w:szCs w:val="20"/>
        </w:rPr>
        <w:t>.;</w:t>
      </w:r>
      <w:proofErr w:type="gramEnd"/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силами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участка 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филиала ОАО «ДСИО» проведено пиление льда возле мостовых переправ на р. </w:t>
      </w:r>
      <w:proofErr w:type="spellStart"/>
      <w:r w:rsidRPr="006847D1">
        <w:rPr>
          <w:rFonts w:ascii="Times New Roman" w:hAnsi="Times New Roman"/>
          <w:sz w:val="20"/>
          <w:szCs w:val="20"/>
        </w:rPr>
        <w:t>Илга</w:t>
      </w:r>
      <w:proofErr w:type="spellEnd"/>
      <w:r w:rsidRPr="006847D1">
        <w:rPr>
          <w:rFonts w:ascii="Times New Roman" w:hAnsi="Times New Roman"/>
          <w:sz w:val="20"/>
          <w:szCs w:val="20"/>
        </w:rPr>
        <w:t>. Общая протяженность пиления составила около 700 м.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На территорию района было завезено около 2 тонн взрывчатых материалов. Силами ОГКУ «Аварийно-спасательная служба Иркутской области» проведены взрывные работы по дроблению льда на </w:t>
      </w:r>
      <w:proofErr w:type="spellStart"/>
      <w:r w:rsidRPr="006847D1">
        <w:rPr>
          <w:rFonts w:ascii="Times New Roman" w:hAnsi="Times New Roman"/>
          <w:sz w:val="20"/>
          <w:szCs w:val="20"/>
        </w:rPr>
        <w:t>затороопасных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 участках р. Лена и р. </w:t>
      </w:r>
      <w:proofErr w:type="spellStart"/>
      <w:r w:rsidRPr="006847D1">
        <w:rPr>
          <w:rFonts w:ascii="Times New Roman" w:hAnsi="Times New Roman"/>
          <w:sz w:val="20"/>
          <w:szCs w:val="20"/>
        </w:rPr>
        <w:t>Илга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Кроме этого, проводились взрывные работы по ликвидации ледовых заторов в р-не н.п. </w:t>
      </w:r>
      <w:proofErr w:type="spellStart"/>
      <w:r w:rsidRPr="006847D1">
        <w:rPr>
          <w:rFonts w:ascii="Times New Roman" w:hAnsi="Times New Roman"/>
          <w:sz w:val="20"/>
          <w:szCs w:val="20"/>
        </w:rPr>
        <w:t>Заплескино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847D1">
        <w:rPr>
          <w:rFonts w:ascii="Times New Roman" w:hAnsi="Times New Roman"/>
          <w:sz w:val="20"/>
          <w:szCs w:val="20"/>
        </w:rPr>
        <w:t>Пономарево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Жигалово.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период прохождения паводка наиболее сложная ситуация сложилась на участке между н.п. Петрово и </w:t>
      </w:r>
      <w:proofErr w:type="spellStart"/>
      <w:r w:rsidRPr="006847D1">
        <w:rPr>
          <w:rFonts w:ascii="Times New Roman" w:hAnsi="Times New Roman"/>
          <w:sz w:val="20"/>
          <w:szCs w:val="20"/>
        </w:rPr>
        <w:t>Заплескино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. В результате мощного ледового затора произошел резкий подъем воды, подтопило автомобильную дорогу Жигалово – 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. Около 2-х суток отсутствовало транспортное сообщение с </w:t>
      </w:r>
      <w:proofErr w:type="gramStart"/>
      <w:r w:rsidRPr="006847D1">
        <w:rPr>
          <w:rFonts w:ascii="Times New Roman" w:hAnsi="Times New Roman"/>
          <w:sz w:val="20"/>
          <w:szCs w:val="20"/>
        </w:rPr>
        <w:t>г</w:t>
      </w:r>
      <w:proofErr w:type="gramEnd"/>
      <w:r w:rsidRPr="006847D1">
        <w:rPr>
          <w:rFonts w:ascii="Times New Roman" w:hAnsi="Times New Roman"/>
          <w:sz w:val="20"/>
          <w:szCs w:val="20"/>
        </w:rPr>
        <w:t>. Иркутском.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ночь с 29 на 30 апреля образовался ледовый затор на р. Лена в р-не д. </w:t>
      </w:r>
      <w:proofErr w:type="spellStart"/>
      <w:r w:rsidRPr="006847D1">
        <w:rPr>
          <w:rFonts w:ascii="Times New Roman" w:hAnsi="Times New Roman"/>
          <w:sz w:val="20"/>
          <w:szCs w:val="20"/>
        </w:rPr>
        <w:t>Пономарево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в результате  подъема воды произошло подтопление автомобильной дороги, двух жилых домов и приусадебных участков д. </w:t>
      </w:r>
      <w:proofErr w:type="spellStart"/>
      <w:r w:rsidRPr="006847D1">
        <w:rPr>
          <w:rFonts w:ascii="Times New Roman" w:hAnsi="Times New Roman"/>
          <w:sz w:val="20"/>
          <w:szCs w:val="20"/>
        </w:rPr>
        <w:t>Пономарево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. В результате была произведена эвакуация женщин и детей в </w:t>
      </w:r>
      <w:proofErr w:type="spellStart"/>
      <w:r w:rsidRPr="006847D1">
        <w:rPr>
          <w:rFonts w:ascii="Times New Roman" w:hAnsi="Times New Roman"/>
          <w:sz w:val="20"/>
          <w:szCs w:val="20"/>
        </w:rPr>
        <w:t>Рудовскую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среднюю школу.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Лесные пожары: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Опасность лесных пожаров заключается в том, что большинство населенных пунктов находятся вблизи лесных массивов и существует постоянная угроза перехода лесного пожара на жилые дома и объекты экономики.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 xml:space="preserve">В 2013 году </w:t>
      </w:r>
      <w:proofErr w:type="spellStart"/>
      <w:r w:rsidRPr="006847D1">
        <w:rPr>
          <w:rFonts w:ascii="Times New Roman" w:hAnsi="Times New Roman"/>
          <w:sz w:val="20"/>
          <w:szCs w:val="20"/>
        </w:rPr>
        <w:t>лесопожарная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обстановка была особенно сложной,  в лесах района произошло 27 лесных пожаров на общей площади    755 га.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результате ухудшения </w:t>
      </w:r>
      <w:proofErr w:type="spellStart"/>
      <w:r w:rsidRPr="006847D1">
        <w:rPr>
          <w:rFonts w:ascii="Times New Roman" w:hAnsi="Times New Roman"/>
          <w:sz w:val="20"/>
          <w:szCs w:val="20"/>
        </w:rPr>
        <w:t>лесопожарной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обстановки, длительного действия лесных пожаров и их активного распространения на значительной площади, распоряжением  мэра на территории района дважды вводился режим функционирования «повышенная готовность» и дважды вводился режим «Чрезвычайная ситуация» (июнь и август - сентябрь).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Обстановка с бытовыми пожарами в 2013 году сохранилась на уровне предыдущего года – 26 пожаров, 1 чел. пострадал, 3 чел погибло (в 2012г – погибло 4 чел.).</w:t>
      </w:r>
    </w:p>
    <w:p w:rsidR="008C7C5C" w:rsidRPr="006847D1" w:rsidRDefault="008C7C5C" w:rsidP="006847D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bCs/>
          <w:sz w:val="20"/>
          <w:szCs w:val="20"/>
        </w:rPr>
        <w:t>В настоящее время на  территориях поселений созданы</w:t>
      </w:r>
      <w:r w:rsidRPr="006847D1">
        <w:rPr>
          <w:rFonts w:ascii="Times New Roman" w:hAnsi="Times New Roman"/>
          <w:sz w:val="20"/>
          <w:szCs w:val="20"/>
        </w:rPr>
        <w:t xml:space="preserve"> 21 добровольных пожарных формирования общей штатной численностью 142 человека, на вооружении находится 13 единиц приспособленной техники,  автоцистерны – 5, </w:t>
      </w:r>
      <w:proofErr w:type="spellStart"/>
      <w:r w:rsidRPr="006847D1">
        <w:rPr>
          <w:rFonts w:ascii="Times New Roman" w:hAnsi="Times New Roman"/>
          <w:sz w:val="20"/>
          <w:szCs w:val="20"/>
        </w:rPr>
        <w:t>мотопомпы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– 13.</w:t>
      </w:r>
      <w:r w:rsidRPr="006847D1">
        <w:rPr>
          <w:rFonts w:ascii="Times New Roman" w:hAnsi="Times New Roman"/>
          <w:bCs/>
          <w:sz w:val="20"/>
          <w:szCs w:val="20"/>
        </w:rPr>
        <w:t xml:space="preserve">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Аварии на объектах теплоснабжения</w:t>
      </w:r>
      <w:r w:rsidRPr="006847D1">
        <w:rPr>
          <w:rFonts w:ascii="Times New Roman" w:hAnsi="Times New Roman"/>
          <w:sz w:val="20"/>
          <w:szCs w:val="20"/>
        </w:rPr>
        <w:t>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К числу возможных техногенных чрезвычайных ситуаций относятся аварии на объектах тепло и энергоснабжения района.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Ежегодное обновление тепловых сетей и источников теплоснабжения значительно снизило угрозу возникновения чрезвычайных ситуаций, связанных с авариями на объектах ЖКХ. Вместе с тем, участившиеся аварии на линиях электропередач и трансформаторных подстанциях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Жигаловских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РЭС 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47D1">
        <w:rPr>
          <w:rFonts w:ascii="Times New Roman" w:hAnsi="Times New Roman"/>
          <w:sz w:val="20"/>
          <w:szCs w:val="20"/>
        </w:rPr>
        <w:t>электросетевого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участка создают угрозу объектам жизнеобеспечения района в зимний период.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Координация действий органов управления, привлекаемых сил и сре</w:t>
      </w:r>
      <w:proofErr w:type="gramStart"/>
      <w:r w:rsidRPr="006847D1">
        <w:rPr>
          <w:rFonts w:ascii="Times New Roman" w:hAnsi="Times New Roman"/>
          <w:sz w:val="20"/>
          <w:szCs w:val="20"/>
        </w:rPr>
        <w:t>дств дл</w:t>
      </w:r>
      <w:proofErr w:type="gramEnd"/>
      <w:r w:rsidRPr="006847D1">
        <w:rPr>
          <w:rFonts w:ascii="Times New Roman" w:hAnsi="Times New Roman"/>
          <w:sz w:val="20"/>
          <w:szCs w:val="20"/>
        </w:rPr>
        <w:t>я предупреждения и ликвидации чрезвычайных ситуаций осуществляется на заседаниях районной комиссии по чрезвычайным ситуациям и пожарной безопасности.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году, в соответствии с планом работы комиссии и складывающейся оперативной обстановкой проведено 8 заседаний КЧС и ПБ, на которых рассмотрено 12 вопросов, касающихся обеспечения безопасности жизнедеятельности населения на территории района.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целях повышения эффективности системы оповещения населения, в настоящее время на территориях поселений района установлено 26 </w:t>
      </w:r>
      <w:proofErr w:type="spellStart"/>
      <w:r w:rsidRPr="006847D1">
        <w:rPr>
          <w:rFonts w:ascii="Times New Roman" w:hAnsi="Times New Roman"/>
          <w:sz w:val="20"/>
          <w:szCs w:val="20"/>
        </w:rPr>
        <w:t>электросирен</w:t>
      </w:r>
      <w:proofErr w:type="spellEnd"/>
      <w:r w:rsidRPr="006847D1">
        <w:rPr>
          <w:rFonts w:ascii="Times New Roman" w:hAnsi="Times New Roman"/>
          <w:sz w:val="20"/>
          <w:szCs w:val="20"/>
        </w:rPr>
        <w:t>. Всего системой оповещения охвачено свыше 80% населения района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13 ноября 2012 года подписан Указ Президента РФ №1522 «О создании комплексной системы экстренного оповещения населения об угрозе возникновения или о возникновении чрезвычайных ситуаций».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Новая система оповещения предусматривает передачу не только звукового сигнала, но и речевое сообщение с централизованного пункта (ЕДДС).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Внедрение данной программы на территории МО «Жигаловский район» запланировано на 2014 год.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Эти, и многие другие мероприятия минимизируют возможные последствия от стихийного бедствия, создают условия для быстрого, оперативного реагирования на осложнения складывающейся обстановки, минимизируют потери населения и причинение материального ущерба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Работа органа повседневного управления ГО и ЧС администрации МО «Жигаловский район» (ЕДДС) осуществлялась в соответствии с требования постановления Правительства РФ № 794 «О единой государственной системе предупреждения и ликвидации чрезвычайных ситуаций», приказов МЧС РФ, Положения о ЕДДС и иных нормативных документов.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1. Всего за 2013 год в ЕДДС поступило 1201 сообщение, в том числе: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1.1. О фактах нарушений в системе </w:t>
      </w:r>
      <w:proofErr w:type="spellStart"/>
      <w:proofErr w:type="gramStart"/>
      <w:r w:rsidRPr="006847D1">
        <w:rPr>
          <w:rFonts w:ascii="Times New Roman" w:hAnsi="Times New Roman"/>
          <w:sz w:val="20"/>
          <w:szCs w:val="20"/>
        </w:rPr>
        <w:t>тепло-водоснабжения</w:t>
      </w:r>
      <w:proofErr w:type="spellEnd"/>
      <w:proofErr w:type="gramEnd"/>
      <w:r w:rsidRPr="006847D1">
        <w:rPr>
          <w:rFonts w:ascii="Times New Roman" w:hAnsi="Times New Roman"/>
          <w:sz w:val="20"/>
          <w:szCs w:val="20"/>
        </w:rPr>
        <w:t xml:space="preserve"> – 18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1.2. О фактах нарушений в системе электроснабжения – 118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1.3. О дорожно-транспортных происшествиях – 54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1.4. О пожарах – 69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1.5. О заболеваниях –39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1.6. О фактах нарушений в системе электросвязи – 2.</w:t>
      </w:r>
    </w:p>
    <w:p w:rsidR="008C7C5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Вся поступающая информация незамедлительно доводилась до руководства администрации района, других должностных лиц и оперативных служб района с последующим принятием необходимых решений.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Деятельность административной комиссии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  2013 году   административной комиссией МО  «Жигаловский район» проводилась работа по профилактике правонарушений, предусмотренных Законами Иркутской области «Об административной ответственности  за правонарушения  в сфере благоустройства городов и других населенных пунктов  Иркутской области» №98 от 12.11.2007  и   «Об административной ответственности  за отдельные  правонарушения  в сфере охраны общественного порядка в Иркутской области»  №107- </w:t>
      </w:r>
      <w:proofErr w:type="gramStart"/>
      <w:r w:rsidRPr="006847D1">
        <w:rPr>
          <w:rFonts w:ascii="Times New Roman" w:hAnsi="Times New Roman"/>
          <w:sz w:val="20"/>
          <w:szCs w:val="20"/>
        </w:rPr>
        <w:t>ОЗ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от 12.11.2007 года.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Рассмотрено 44 протокола об административном правонарушении </w:t>
      </w:r>
      <w:r w:rsidRPr="00290A2C">
        <w:rPr>
          <w:rFonts w:ascii="Times New Roman" w:hAnsi="Times New Roman"/>
          <w:sz w:val="20"/>
          <w:szCs w:val="20"/>
        </w:rPr>
        <w:t>(за 2012 год – 54 протокола).</w:t>
      </w:r>
      <w:r w:rsidRPr="006847D1">
        <w:rPr>
          <w:rFonts w:ascii="Times New Roman" w:hAnsi="Times New Roman"/>
          <w:sz w:val="20"/>
          <w:szCs w:val="20"/>
        </w:rPr>
        <w:t xml:space="preserve"> Из них 16 рассмотренных протоколов за правонарушения в сфере охраны общественного порядка в Иркутской области, </w:t>
      </w:r>
      <w:r w:rsidRPr="00290A2C">
        <w:rPr>
          <w:rFonts w:ascii="Times New Roman" w:hAnsi="Times New Roman"/>
          <w:sz w:val="20"/>
          <w:szCs w:val="20"/>
        </w:rPr>
        <w:t>(за 2012 год – 15 протоколов</w:t>
      </w:r>
      <w:r w:rsidRPr="00290A2C">
        <w:rPr>
          <w:rFonts w:ascii="Times New Roman" w:hAnsi="Times New Roman"/>
          <w:b/>
          <w:sz w:val="20"/>
          <w:szCs w:val="20"/>
        </w:rPr>
        <w:t>)</w:t>
      </w:r>
      <w:r w:rsidRPr="006847D1">
        <w:rPr>
          <w:rFonts w:ascii="Times New Roman" w:hAnsi="Times New Roman"/>
          <w:sz w:val="20"/>
          <w:szCs w:val="20"/>
        </w:rPr>
        <w:t xml:space="preserve">  24 рассмотренных протокола за правонарушения в сфере благоустройства городов и других населенных пунктов Иркутской области </w:t>
      </w:r>
      <w:r w:rsidRPr="00290A2C">
        <w:rPr>
          <w:rFonts w:ascii="Times New Roman" w:hAnsi="Times New Roman"/>
          <w:sz w:val="20"/>
          <w:szCs w:val="20"/>
        </w:rPr>
        <w:t>(за 2012 год – 39 протоколов);</w:t>
      </w:r>
    </w:p>
    <w:p w:rsidR="008C7C5C" w:rsidRPr="00290A2C" w:rsidRDefault="008C7C5C" w:rsidP="00290A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 4 протокола об административном правонарушении - Ст. 6 Закона № 98-ОЗ. – загромождение и (или)  захламление  придомовой территории </w:t>
      </w:r>
      <w:r w:rsidRPr="00290A2C">
        <w:rPr>
          <w:rFonts w:ascii="Times New Roman" w:hAnsi="Times New Roman"/>
          <w:sz w:val="20"/>
          <w:szCs w:val="20"/>
        </w:rPr>
        <w:t xml:space="preserve">(за 2012год – 6 протоколов);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- 19 протоколов об административном правонарушении - ст. 14 Закона № 98-ОЗ. – несоблюдение  владельцами домашних  животных  обязанностей по их содержанию </w:t>
      </w:r>
      <w:r w:rsidRPr="00290A2C">
        <w:rPr>
          <w:rFonts w:ascii="Times New Roman" w:hAnsi="Times New Roman"/>
          <w:sz w:val="20"/>
          <w:szCs w:val="20"/>
        </w:rPr>
        <w:t>(за 2012год – 27 протоколов);</w:t>
      </w:r>
    </w:p>
    <w:p w:rsidR="008C7C5C" w:rsidRPr="00290A2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 xml:space="preserve">-  0 протоколов – ст. 15 Закона № 98-ОЗ – выпас сельскохозяйственных животных в неустановленных </w:t>
      </w:r>
      <w:r w:rsidRPr="00290A2C">
        <w:rPr>
          <w:rFonts w:ascii="Times New Roman" w:hAnsi="Times New Roman"/>
          <w:sz w:val="20"/>
          <w:szCs w:val="20"/>
        </w:rPr>
        <w:t>местах (за 2012 год – 6 протоколов);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 6 протоколов - ст. 16 Закона № 98-ОЗ - торговля  в не установленных органами местного  самоуправления  местах </w:t>
      </w:r>
      <w:r w:rsidRPr="00290A2C">
        <w:rPr>
          <w:rFonts w:ascii="Times New Roman" w:hAnsi="Times New Roman"/>
          <w:sz w:val="20"/>
          <w:szCs w:val="20"/>
        </w:rPr>
        <w:t>(за 2012год – 0 протоколов);</w:t>
      </w:r>
    </w:p>
    <w:p w:rsidR="008C7C5C" w:rsidRPr="00290A2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- 13 протоколов - ст. 3 ч. 1  Закона № 107–ОЗ - нарушение тишины и покоя граждан  в ночное время (</w:t>
      </w:r>
      <w:r w:rsidRPr="00290A2C">
        <w:rPr>
          <w:rFonts w:ascii="Times New Roman" w:hAnsi="Times New Roman"/>
          <w:sz w:val="20"/>
          <w:szCs w:val="20"/>
        </w:rPr>
        <w:t>за 2012год – 15 протоколов);</w:t>
      </w:r>
    </w:p>
    <w:p w:rsidR="008C7C5C" w:rsidRPr="00290A2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 2 протокола – ст. 5 Закона 107-ОЗ – нарушение общественного порядка, выразившегося в навязчивом приставании к гражданам против их воли, с целью сбыта товаров </w:t>
      </w:r>
      <w:r w:rsidRPr="00290A2C">
        <w:rPr>
          <w:rFonts w:ascii="Times New Roman" w:hAnsi="Times New Roman"/>
          <w:sz w:val="20"/>
          <w:szCs w:val="20"/>
        </w:rPr>
        <w:t>(за 2012год – 0 протоколов);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- 1 протокол - ст.7 Закона № 107–ОЗ – нарушение общественного порядка, выразившегося в отправлении естественных надобностей человека в общественных местах </w:t>
      </w:r>
      <w:r w:rsidRPr="00290A2C">
        <w:rPr>
          <w:rFonts w:ascii="Times New Roman" w:hAnsi="Times New Roman"/>
          <w:sz w:val="20"/>
          <w:szCs w:val="20"/>
        </w:rPr>
        <w:t>(за 2012год – 0 протоколов);</w:t>
      </w:r>
      <w:r w:rsidRPr="006847D1">
        <w:rPr>
          <w:rFonts w:ascii="Times New Roman" w:hAnsi="Times New Roman"/>
          <w:sz w:val="20"/>
          <w:szCs w:val="20"/>
        </w:rPr>
        <w:t xml:space="preserve">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847D1">
        <w:rPr>
          <w:rFonts w:ascii="Times New Roman" w:hAnsi="Times New Roman"/>
          <w:sz w:val="20"/>
          <w:szCs w:val="20"/>
        </w:rPr>
        <w:t xml:space="preserve">3 протокола об административном правонарушении  было прекращено по </w:t>
      </w:r>
      <w:proofErr w:type="gramStart"/>
      <w:r w:rsidRPr="006847D1">
        <w:rPr>
          <w:rFonts w:ascii="Times New Roman" w:hAnsi="Times New Roman"/>
          <w:sz w:val="20"/>
          <w:szCs w:val="20"/>
        </w:rPr>
        <w:t>ч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. 1 и ч. 2 ст. 24.5 Кодекса об Административных правонарушениях.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 xml:space="preserve">Все протоколы составлены сотрудниками Отделения полиции (дислокацией </w:t>
      </w:r>
      <w:proofErr w:type="spellStart"/>
      <w:r w:rsidRPr="006847D1">
        <w:rPr>
          <w:rFonts w:ascii="Times New Roman" w:hAnsi="Times New Roman"/>
          <w:sz w:val="20"/>
          <w:szCs w:val="20"/>
        </w:rPr>
        <w:t>пгт</w:t>
      </w:r>
      <w:proofErr w:type="spellEnd"/>
      <w:r w:rsidRPr="006847D1">
        <w:rPr>
          <w:rFonts w:ascii="Times New Roman" w:hAnsi="Times New Roman"/>
          <w:sz w:val="20"/>
          <w:szCs w:val="20"/>
        </w:rPr>
        <w:t>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Жигалово) МО МВД «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Качугский</w:t>
      </w:r>
      <w:proofErr w:type="spellEnd"/>
      <w:r w:rsidRPr="006847D1">
        <w:rPr>
          <w:rFonts w:ascii="Times New Roman" w:hAnsi="Times New Roman"/>
          <w:sz w:val="20"/>
          <w:szCs w:val="20"/>
        </w:rPr>
        <w:t>».</w:t>
      </w:r>
      <w:proofErr w:type="gramEnd"/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847D1">
        <w:rPr>
          <w:rFonts w:ascii="Times New Roman" w:hAnsi="Times New Roman"/>
          <w:b/>
          <w:sz w:val="20"/>
          <w:szCs w:val="20"/>
        </w:rPr>
        <w:t>Административные наказания: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Вынесено предупреждений – 25 </w:t>
      </w:r>
      <w:r w:rsidRPr="00290A2C">
        <w:rPr>
          <w:rFonts w:ascii="Times New Roman" w:hAnsi="Times New Roman"/>
          <w:sz w:val="20"/>
          <w:szCs w:val="20"/>
        </w:rPr>
        <w:t>(за 2012 год – 31)</w:t>
      </w:r>
      <w:r>
        <w:rPr>
          <w:rFonts w:ascii="Times New Roman" w:hAnsi="Times New Roman"/>
          <w:sz w:val="20"/>
          <w:szCs w:val="20"/>
        </w:rPr>
        <w:t>;</w:t>
      </w:r>
    </w:p>
    <w:p w:rsidR="008C7C5C" w:rsidRPr="00290A2C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Наложено штрафов - 10 на общую сумму 9100 рублей (из них: по 107-ОЗ – 5100 рублей, по 98-ОЗ – 3000 рублей.) </w:t>
      </w:r>
      <w:r w:rsidRPr="00290A2C">
        <w:rPr>
          <w:rFonts w:ascii="Times New Roman" w:hAnsi="Times New Roman"/>
          <w:sz w:val="20"/>
          <w:szCs w:val="20"/>
        </w:rPr>
        <w:t>(за 2012 год – 17000 рублей, из них: по 98-ОЗ – 12000 рублей, по 107-ОЗ – 5000 рублей)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Оплачено штрафов  на общую сумму 3600 рублей </w:t>
      </w:r>
      <w:r w:rsidRPr="00290A2C">
        <w:rPr>
          <w:rFonts w:ascii="Times New Roman" w:hAnsi="Times New Roman"/>
          <w:sz w:val="20"/>
          <w:szCs w:val="20"/>
        </w:rPr>
        <w:t>(за 2012 год – 10050 рублей).</w:t>
      </w:r>
      <w:r w:rsidRPr="006847D1">
        <w:rPr>
          <w:rFonts w:ascii="Times New Roman" w:hAnsi="Times New Roman"/>
          <w:sz w:val="20"/>
          <w:szCs w:val="20"/>
        </w:rPr>
        <w:t xml:space="preserve"> Сумма штрафа, взысканная в принудительном порядке на общую сумму 5500 рублей </w:t>
      </w:r>
      <w:r w:rsidRPr="00290A2C">
        <w:rPr>
          <w:rFonts w:ascii="Times New Roman" w:hAnsi="Times New Roman"/>
          <w:sz w:val="20"/>
          <w:szCs w:val="20"/>
        </w:rPr>
        <w:t>(в 2012 г. – 2000 рублей).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Направлено постановлений на взыскание штрафов  судебным приставам – 4 постановления о назначении наказания </w:t>
      </w:r>
      <w:r w:rsidRPr="00290A2C">
        <w:rPr>
          <w:rFonts w:ascii="Times New Roman" w:hAnsi="Times New Roman"/>
          <w:sz w:val="20"/>
          <w:szCs w:val="20"/>
        </w:rPr>
        <w:t>(в 2012 г. – 10 постановлений)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Обжаловано постановлений  - 0  </w:t>
      </w:r>
      <w:r w:rsidRPr="00290A2C">
        <w:rPr>
          <w:rFonts w:ascii="Times New Roman" w:hAnsi="Times New Roman"/>
          <w:sz w:val="20"/>
          <w:szCs w:val="20"/>
        </w:rPr>
        <w:t>(в 2012- 0) .</w:t>
      </w: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Прекращено в связи с невозможностью взыскания – 0 </w:t>
      </w:r>
      <w:r w:rsidRPr="00290A2C">
        <w:rPr>
          <w:rFonts w:ascii="Times New Roman" w:hAnsi="Times New Roman"/>
          <w:sz w:val="20"/>
          <w:szCs w:val="20"/>
        </w:rPr>
        <w:t>(в 2012 году 4450 рублей).</w:t>
      </w:r>
      <w:r w:rsidRPr="006847D1">
        <w:rPr>
          <w:rFonts w:ascii="Times New Roman" w:hAnsi="Times New Roman"/>
          <w:sz w:val="20"/>
          <w:szCs w:val="20"/>
        </w:rPr>
        <w:t xml:space="preserve"> </w:t>
      </w:r>
    </w:p>
    <w:p w:rsidR="008C7C5C" w:rsidRPr="00290A2C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Срок оплаты не истек на – 3500 рублей </w:t>
      </w:r>
      <w:r w:rsidRPr="00290A2C">
        <w:rPr>
          <w:rFonts w:ascii="Times New Roman" w:hAnsi="Times New Roman"/>
          <w:sz w:val="20"/>
          <w:szCs w:val="20"/>
        </w:rPr>
        <w:t>(в 2012 году – 4500 рублей)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Как видно из анализа  работы административной комиссии</w:t>
      </w:r>
      <w:r>
        <w:rPr>
          <w:rFonts w:ascii="Times New Roman" w:hAnsi="Times New Roman"/>
          <w:sz w:val="20"/>
          <w:szCs w:val="20"/>
        </w:rPr>
        <w:t>,</w:t>
      </w:r>
      <w:r w:rsidRPr="006847D1">
        <w:rPr>
          <w:rFonts w:ascii="Times New Roman" w:hAnsi="Times New Roman"/>
          <w:sz w:val="20"/>
          <w:szCs w:val="20"/>
        </w:rPr>
        <w:t xml:space="preserve"> в 2013 году произошло снижение числа рассмотренных дел по административным правонарушениям</w:t>
      </w:r>
      <w:r>
        <w:rPr>
          <w:rFonts w:ascii="Times New Roman" w:hAnsi="Times New Roman"/>
          <w:sz w:val="20"/>
          <w:szCs w:val="20"/>
        </w:rPr>
        <w:t>,</w:t>
      </w:r>
      <w:r w:rsidRPr="006847D1">
        <w:rPr>
          <w:rFonts w:ascii="Times New Roman" w:hAnsi="Times New Roman"/>
          <w:sz w:val="20"/>
          <w:szCs w:val="20"/>
        </w:rPr>
        <w:t xml:space="preserve"> по сравнению с аналогичным периодом 2012 года. </w:t>
      </w:r>
      <w:proofErr w:type="gramStart"/>
      <w:r w:rsidRPr="006847D1">
        <w:rPr>
          <w:rFonts w:ascii="Times New Roman" w:hAnsi="Times New Roman"/>
          <w:sz w:val="20"/>
          <w:szCs w:val="20"/>
        </w:rPr>
        <w:t xml:space="preserve">Все протоколы составлены сотрудниками Отделения полиции (дислокацией </w:t>
      </w:r>
      <w:proofErr w:type="spellStart"/>
      <w:r w:rsidRPr="006847D1">
        <w:rPr>
          <w:rFonts w:ascii="Times New Roman" w:hAnsi="Times New Roman"/>
          <w:sz w:val="20"/>
          <w:szCs w:val="20"/>
        </w:rPr>
        <w:t>пгт</w:t>
      </w:r>
      <w:proofErr w:type="spellEnd"/>
      <w:r w:rsidRPr="006847D1">
        <w:rPr>
          <w:rFonts w:ascii="Times New Roman" w:hAnsi="Times New Roman"/>
          <w:sz w:val="20"/>
          <w:szCs w:val="20"/>
        </w:rPr>
        <w:t>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Жигалово) МО МВД «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Качугский</w:t>
      </w:r>
      <w:proofErr w:type="spellEnd"/>
      <w:r w:rsidRPr="006847D1">
        <w:rPr>
          <w:rFonts w:ascii="Times New Roman" w:hAnsi="Times New Roman"/>
          <w:sz w:val="20"/>
          <w:szCs w:val="20"/>
        </w:rPr>
        <w:t>».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За 2012 год в административную комиссию муниципального образования «Жигаловский район» поступило 3 протокола  об административном правонарушении, составленных специалистами администрации </w:t>
      </w:r>
      <w:proofErr w:type="spellStart"/>
      <w:r w:rsidRPr="006847D1">
        <w:rPr>
          <w:rFonts w:ascii="Times New Roman" w:hAnsi="Times New Roman"/>
          <w:sz w:val="20"/>
          <w:szCs w:val="20"/>
        </w:rPr>
        <w:t>Рудовского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сельского поселения, 1 протокол об административном правонарушении составлен специалистом Петровского сельского поселения, 6 протоколов об административных правонарушениях специалистами администрации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муниципального образования. В 2013 году протоколы об административном правонарушении специалистами  </w:t>
      </w:r>
      <w:proofErr w:type="gramStart"/>
      <w:r w:rsidRPr="006847D1">
        <w:rPr>
          <w:rFonts w:ascii="Times New Roman" w:hAnsi="Times New Roman"/>
          <w:sz w:val="20"/>
          <w:szCs w:val="20"/>
        </w:rPr>
        <w:t>сельских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и городского поселения не составлялись.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Законом № 27-ОЗ от 13.05.2013 года  внесены изменения в Закон Иркутской области №98–ОЗ. от 12.11.2007 «Об административной ответственности  за правонарушения в сфере благоустройства городов и других населенных пунктов Иркутской области»  в части определения должностных лиц уполномоченных составлять административные протоколы (сняты полномочия по составлению протоколов по ст. 6 , 17 и 14  с органов внутренних дел).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Также внесены  изменения в ст. 3 ч.1  Закона Иркутской области №107-ОЗ. от 12.11.2007 года «Об административной ответственности  за отдельные правонарушения в сфере охраны  общественного порядка в Иркутской области». Внесенными изменениями в ст. 32.2 </w:t>
      </w:r>
      <w:proofErr w:type="spellStart"/>
      <w:r w:rsidRPr="006847D1">
        <w:rPr>
          <w:rFonts w:ascii="Times New Roman" w:hAnsi="Times New Roman"/>
          <w:sz w:val="20"/>
          <w:szCs w:val="20"/>
        </w:rPr>
        <w:t>КоАП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РФ увеличен срок   оплаты  правонарушителем  штрафа с 30 до 60 суток.  </w:t>
      </w:r>
    </w:p>
    <w:p w:rsidR="008C7C5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 xml:space="preserve">В целях  повышения эффективности работы по предупреждению правонарушений, предусмотренных областными законами, необходимо  возобновить работу должностных лиц сельских и городского поселений, уполномоченных составлять протоколы об административных правонарушениях по Законам Иркутской области, и организовать взаимодействие сельских  и городского поселений с отделением полиции (с дислокацией </w:t>
      </w:r>
      <w:proofErr w:type="spellStart"/>
      <w:r w:rsidRPr="006847D1">
        <w:rPr>
          <w:rFonts w:ascii="Times New Roman" w:hAnsi="Times New Roman"/>
          <w:sz w:val="20"/>
          <w:szCs w:val="20"/>
        </w:rPr>
        <w:t>пгт</w:t>
      </w:r>
      <w:proofErr w:type="spellEnd"/>
      <w:r w:rsidRPr="006847D1">
        <w:rPr>
          <w:rFonts w:ascii="Times New Roman" w:hAnsi="Times New Roman"/>
          <w:sz w:val="20"/>
          <w:szCs w:val="20"/>
        </w:rPr>
        <w:t>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847D1">
        <w:rPr>
          <w:rFonts w:ascii="Times New Roman" w:hAnsi="Times New Roman"/>
          <w:sz w:val="20"/>
          <w:szCs w:val="20"/>
        </w:rPr>
        <w:t>Жигалово) МО МВД России «</w:t>
      </w:r>
      <w:proofErr w:type="spellStart"/>
      <w:r w:rsidRPr="006847D1">
        <w:rPr>
          <w:rFonts w:ascii="Times New Roman" w:hAnsi="Times New Roman"/>
          <w:sz w:val="20"/>
          <w:szCs w:val="20"/>
        </w:rPr>
        <w:t>Качугский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» по выявлению нарушений в сфере благоустройства муниципальных образований,  продолжить взаимодействие со службой судебных приставов по  взысканию штрафов. </w:t>
      </w:r>
      <w:proofErr w:type="gramEnd"/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</w:t>
      </w:r>
      <w:r w:rsidRPr="006847D1">
        <w:rPr>
          <w:rFonts w:ascii="Times New Roman" w:hAnsi="Times New Roman"/>
          <w:b/>
          <w:sz w:val="20"/>
          <w:szCs w:val="20"/>
        </w:rPr>
        <w:t>Деятельность комиссии по делам несовершеннолетних  и защите их прав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Комиссия по делам несовершеннолетних  и защите их прав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  в 2013 году проводила свою  работу в соответствии с утвержденным планом работы на год.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На заседаниях комиссии рассматривались вопросы по профилактике безнадзорности и правонарушений среди несовершеннолетних: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утверждение «Порядка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  работы в отношении несовершеннолетних и семей, находящихся в социально  опасном   положении;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о розничной торговле табачной продукцией; об  установленных штрафных  санкциях за нарушение антитабачного законодательства;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Об организации  летнего отдыха и оздоровления несовершеннолетних;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отчет главного врача ОГБУЗ «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Жигаловская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ЦРБ» о  младенческой и детской смертности на территории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Жигаловского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района;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- отчет инспектора ГДН о  состоянии подростковой преступности за </w:t>
      </w:r>
      <w:r w:rsidRPr="006847D1">
        <w:rPr>
          <w:rFonts w:ascii="Times New Roman" w:hAnsi="Times New Roman"/>
          <w:sz w:val="20"/>
          <w:szCs w:val="20"/>
          <w:lang w:val="en-US"/>
        </w:rPr>
        <w:t>I</w:t>
      </w:r>
      <w:r w:rsidRPr="006847D1">
        <w:rPr>
          <w:rFonts w:ascii="Times New Roman" w:hAnsi="Times New Roman"/>
          <w:sz w:val="20"/>
          <w:szCs w:val="20"/>
        </w:rPr>
        <w:t xml:space="preserve"> полугодие 2013 года;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>- информация  специалиста опеки и попечительства о  профилактике социального сиротства, об улучшении взаимодействия между органами системы профилактики;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утверждение положения о межведомственном взаимодействии по противодействию жесткому обращению и насилию в отношении несовершеннолетних;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- рассмотрение изменений в законодательстве,  касающиеся несовершеннолетних и их законных  представителей;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 течение 2013 года были проведены различные профилактические  мероприятия: круглые столы, совещания с главами поселений, с заместителями директоров образовательных  учреждений,  социальными педагогами, акции «Собери ребенка в школу», «</w:t>
      </w:r>
      <w:proofErr w:type="spellStart"/>
      <w:r w:rsidRPr="006847D1">
        <w:rPr>
          <w:rFonts w:ascii="Times New Roman" w:hAnsi="Times New Roman"/>
          <w:sz w:val="20"/>
          <w:szCs w:val="20"/>
        </w:rPr>
        <w:t>Безнадзорник</w:t>
      </w:r>
      <w:proofErr w:type="spellEnd"/>
      <w:r w:rsidRPr="006847D1">
        <w:rPr>
          <w:rFonts w:ascii="Times New Roman" w:hAnsi="Times New Roman"/>
          <w:sz w:val="20"/>
          <w:szCs w:val="20"/>
        </w:rPr>
        <w:t>».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Членами КДН и ЗП, </w:t>
      </w:r>
      <w:proofErr w:type="gramStart"/>
      <w:r w:rsidRPr="006847D1"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 w:rsidRPr="006847D1">
        <w:rPr>
          <w:rFonts w:ascii="Times New Roman" w:hAnsi="Times New Roman"/>
          <w:sz w:val="20"/>
          <w:szCs w:val="20"/>
        </w:rPr>
        <w:t>,  проводятся рейды по социально- неблагополучным семьям, несовершеннолетним,  состоящим на учете,  по исполнению закона о «комендантском часе». Совместно с отделением полиции идет работа по выявлению случаев продажи спиртных  напитков и табачных изделий несовершеннолетним. Практикуется проведение выездных  заседаний комиссии.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соответствии с Постановлением Правительства Иркутской области от 9 декабря 2013 года №558-пп отчет о работе КДН и ЗП направлен мэру муниципального образования «Жигаловский район» 21 января 2014 года.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соответствии с п.3 ст.11 Закона Иркутской области от 12.11.2007г. № 100-оз заседания комиссии проводятся не реже  двух  раз  в месяц. В 2013 году проведено  25 заседаний комиссии (в 2012 г. – 24), в том числе выездных 2 (в 2012 г. - 2).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На учете в комиссии   в 2013 году  состояло 67 семей (в 2012 г. – 70), снято с учета 16 семей (в 2012 г. – 5),  на учете  также состояло 10 несовершеннолетних (в 2012 г. – 7),  снято с учета - 7 (в 2012 г. – 12).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было рассмотрено 103 административных протокола (в 2012 г. – 91),  наложено штрафов – 67, на сумму 20000 рублей (в 2012 г. – 67 на сумму 12900рублей), вынесено предупреждений - 24 (в 2012 г. – 14).  Взыскано административных штрафов 16000 рублей (в 2012 г.- 5700).</w:t>
      </w:r>
    </w:p>
    <w:p w:rsidR="008C7C5C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 xml:space="preserve">Административные протоколы, рассматриваемые КДН и ЗП, в основном составлены по ч.1 ст.5.35 </w:t>
      </w:r>
      <w:proofErr w:type="spellStart"/>
      <w:r w:rsidRPr="006847D1">
        <w:rPr>
          <w:rFonts w:ascii="Times New Roman" w:hAnsi="Times New Roman"/>
          <w:sz w:val="20"/>
          <w:szCs w:val="20"/>
        </w:rPr>
        <w:t>КоАП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РФ за неисполнение родителями или  иными  законными представителями несовершеннолетних обязанностей по содержанию и воспитанию несовершеннолетних, в 2013 году – 63 протокола (в 2012 г. – 65) и по  п.2 ст.3 Закона Иркутской области № 38-оз (Закон о «комендантском часе») - 25 протоколов (в 2012 г. - 17).</w:t>
      </w:r>
      <w:proofErr w:type="gramEnd"/>
    </w:p>
    <w:p w:rsidR="008C7C5C" w:rsidRPr="006847D1" w:rsidRDefault="008C7C5C" w:rsidP="00290A2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290A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11. </w:t>
      </w:r>
      <w:r w:rsidRPr="006847D1">
        <w:rPr>
          <w:rFonts w:ascii="Times New Roman" w:hAnsi="Times New Roman"/>
          <w:b/>
          <w:sz w:val="20"/>
          <w:szCs w:val="20"/>
        </w:rPr>
        <w:t>Работа с населением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Осуществляется прием граждан мэром МО «Жигаловский район» и заместителями мэра по личным вопросам. </w:t>
      </w:r>
      <w:proofErr w:type="gramStart"/>
      <w:r w:rsidRPr="006847D1">
        <w:rPr>
          <w:rFonts w:ascii="Times New Roman" w:hAnsi="Times New Roman"/>
          <w:sz w:val="20"/>
          <w:szCs w:val="20"/>
        </w:rPr>
        <w:t>За 2013 год в Администрацию МО «Жигаловский район» поступило 1364 обращений граждан (в 2012 году - 630),в том числе 11 из Правительства Иркутской области и Губернатора Иркутской области в (2012 году-  4), 995 обращений рассмотрено положительно в (2012 году- 400),  по  209 даны разъяснения в (2012 году - 184), 160 отказано в рассмотрении в (2012 году - 46),  266 обращения рассмотрено коллегиально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в (2012 году-  232),  на личном приеме принято 239 граждан в (2012 году - 249).По сравнению с 2012 годом произошло увеличение числа обращений на 734 обращения. Увеличение произошло в связи с тем, что в 2013 году в отчет включены обращения граждан, поступившие в Архивный отдел Администрации по исполнению запросов социально-правового характера по документам архива. Основные вопросы обращений – переселение из ветхого и аварийного жилья, предоставление земельных участков под строительство, о предоставлении субсидий на оплату коммунальных услуг, по вопросам трудоустройства, о предоставлении субсидий на строительство индивидуального жилого дома и другие.   </w:t>
      </w:r>
      <w:proofErr w:type="gramStart"/>
      <w:r w:rsidRPr="006847D1">
        <w:rPr>
          <w:rFonts w:ascii="Times New Roman" w:hAnsi="Times New Roman"/>
          <w:sz w:val="20"/>
          <w:szCs w:val="20"/>
        </w:rPr>
        <w:t>На территориях поселений района постоянно проводятся встречи мэра района и специалистов администрации района с населением, с участием специалистов поселений и сотрудников Полиции, специалистов Центра занятости населения, Пенсионного фонда, Управления социальной защиты населения с целью выявления проблемных вопросов, возникающих на территориях поселений  и проведения разъяснительной работы, информирования населения о деятельности органов местного самоуправления и должностных лиц.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 Проводятся публичные слушания для обсуждения проектов муниципальных правовых актов с участием жителей муниципального образования. В 2013 году было проведено 3 </w:t>
      </w:r>
      <w:proofErr w:type="gramStart"/>
      <w:r w:rsidRPr="006847D1">
        <w:rPr>
          <w:rFonts w:ascii="Times New Roman" w:hAnsi="Times New Roman"/>
          <w:sz w:val="20"/>
          <w:szCs w:val="20"/>
        </w:rPr>
        <w:t>публичных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слушания.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290A2C" w:rsidRDefault="008C7C5C" w:rsidP="00290A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12. </w:t>
      </w:r>
      <w:r w:rsidRPr="00290A2C">
        <w:rPr>
          <w:rFonts w:ascii="Times New Roman" w:hAnsi="Times New Roman"/>
          <w:b/>
          <w:sz w:val="20"/>
          <w:szCs w:val="20"/>
        </w:rPr>
        <w:t>Мероприятия по противодействию коррупции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6847D1">
        <w:rPr>
          <w:rFonts w:ascii="Times New Roman" w:hAnsi="Times New Roman"/>
          <w:sz w:val="20"/>
          <w:szCs w:val="20"/>
        </w:rPr>
        <w:t>роводятся следующие мероприятия по профилактике коррупции: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 xml:space="preserve">Ежегодно муниципальными служащими предоставляются сведения о своих доходах, об имуществе и обязательствах имущественного характера (34  муниципальных служащих), а также  муниципальными служащими, замещающими главные, </w:t>
      </w:r>
      <w:bookmarkStart w:id="1" w:name="sub_2102"/>
      <w:r w:rsidRPr="006847D1">
        <w:rPr>
          <w:rFonts w:ascii="Times New Roman" w:hAnsi="Times New Roman"/>
          <w:sz w:val="20"/>
          <w:szCs w:val="20"/>
        </w:rPr>
        <w:t xml:space="preserve">ведущие и </w:t>
      </w:r>
      <w:bookmarkEnd w:id="1"/>
      <w:r w:rsidRPr="006847D1">
        <w:rPr>
          <w:rFonts w:ascii="Times New Roman" w:hAnsi="Times New Roman"/>
          <w:sz w:val="20"/>
          <w:szCs w:val="20"/>
        </w:rPr>
        <w:t xml:space="preserve"> старшие должности муниципальной службы муниципального образования «Жигаловский район предоставляются сведения о доходах, об имуществе и обязательствах имущественного характера своих супруги (супруга) и несовершеннолетних детей (20 муниципальных служащих).</w:t>
      </w:r>
      <w:proofErr w:type="gramEnd"/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Сведения о своих расходах, а также расходах своих супруги (супруга) и несовершеннолетних детей не предоставлялись.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Заявления о фактах обращения в целях склонения муниципальных служащих муниципального образования «Жигаловский район» к совершению коррупционных правонарушений не поступали.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2013 году все проекты </w:t>
      </w:r>
      <w:r w:rsidRPr="006847D1">
        <w:rPr>
          <w:rFonts w:ascii="Times New Roman" w:hAnsi="Times New Roman"/>
          <w:bCs/>
          <w:iCs/>
          <w:sz w:val="20"/>
          <w:szCs w:val="20"/>
        </w:rPr>
        <w:t xml:space="preserve">муниципальных нормативных правовых актов администрации муниципального образования «Жигаловский район» прошли </w:t>
      </w:r>
      <w:proofErr w:type="spellStart"/>
      <w:r w:rsidRPr="006847D1">
        <w:rPr>
          <w:rFonts w:ascii="Times New Roman" w:hAnsi="Times New Roman"/>
          <w:bCs/>
          <w:iCs/>
          <w:sz w:val="20"/>
          <w:szCs w:val="20"/>
        </w:rPr>
        <w:t>антикоррупционную</w:t>
      </w:r>
      <w:proofErr w:type="spellEnd"/>
      <w:r w:rsidRPr="006847D1">
        <w:rPr>
          <w:rFonts w:ascii="Times New Roman" w:hAnsi="Times New Roman"/>
          <w:bCs/>
          <w:iCs/>
          <w:sz w:val="20"/>
          <w:szCs w:val="20"/>
        </w:rPr>
        <w:t xml:space="preserve"> экспертизу (101 экспертиза), в 2012 году проведено 25 </w:t>
      </w:r>
      <w:proofErr w:type="spellStart"/>
      <w:r w:rsidRPr="006847D1">
        <w:rPr>
          <w:rFonts w:ascii="Times New Roman" w:hAnsi="Times New Roman"/>
          <w:bCs/>
          <w:iCs/>
          <w:sz w:val="20"/>
          <w:szCs w:val="20"/>
        </w:rPr>
        <w:t>антикоррупционных</w:t>
      </w:r>
      <w:proofErr w:type="spellEnd"/>
      <w:r w:rsidRPr="006847D1">
        <w:rPr>
          <w:rFonts w:ascii="Times New Roman" w:hAnsi="Times New Roman"/>
          <w:bCs/>
          <w:iCs/>
          <w:sz w:val="20"/>
          <w:szCs w:val="20"/>
        </w:rPr>
        <w:t xml:space="preserve"> экспертиз.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lastRenderedPageBreak/>
        <w:t xml:space="preserve">В 2013 году проекты </w:t>
      </w:r>
      <w:r w:rsidRPr="006847D1">
        <w:rPr>
          <w:rFonts w:ascii="Times New Roman" w:hAnsi="Times New Roman"/>
          <w:bCs/>
          <w:iCs/>
          <w:sz w:val="20"/>
          <w:szCs w:val="20"/>
        </w:rPr>
        <w:t xml:space="preserve">муниципальных нормативных правовых актов Думы муниципального образования «Жигаловский район» прошли  </w:t>
      </w:r>
      <w:proofErr w:type="spellStart"/>
      <w:r w:rsidRPr="006847D1">
        <w:rPr>
          <w:rFonts w:ascii="Times New Roman" w:hAnsi="Times New Roman"/>
          <w:bCs/>
          <w:iCs/>
          <w:sz w:val="20"/>
          <w:szCs w:val="20"/>
        </w:rPr>
        <w:t>антикоррупционную</w:t>
      </w:r>
      <w:proofErr w:type="spellEnd"/>
      <w:r w:rsidRPr="006847D1">
        <w:rPr>
          <w:rFonts w:ascii="Times New Roman" w:hAnsi="Times New Roman"/>
          <w:bCs/>
          <w:iCs/>
          <w:sz w:val="20"/>
          <w:szCs w:val="20"/>
        </w:rPr>
        <w:t xml:space="preserve"> экспертизу (23 экспертизы), в 2012 году - 5.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И</w:t>
      </w:r>
      <w:r w:rsidRPr="006847D1">
        <w:rPr>
          <w:rFonts w:ascii="Times New Roman" w:hAnsi="Times New Roman"/>
          <w:b/>
          <w:sz w:val="20"/>
          <w:szCs w:val="20"/>
        </w:rPr>
        <w:t>сполнение бюджета</w:t>
      </w:r>
    </w:p>
    <w:p w:rsidR="008C7C5C" w:rsidRPr="006847D1" w:rsidRDefault="008C7C5C" w:rsidP="006847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 2013 году объем бюджета по доходам составил 441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уб., что на 55 млн. руб. или 14% больше объема бюджета 2012 года и на 92 млн.руб. или 26% больше объема бюджета 2011года.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 2013году объем финансовой помощи из областного бюджета составлял 323 млн. руб. или 73 % от общего объема доходов бюджета, в 2011 и  в 2012году  соответственно 280 млн. руб.  и 311 млн. руб. или  80%  от общего объема доходов бюджета,  сокращение составило на 7%.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47D1">
        <w:rPr>
          <w:rFonts w:ascii="Times New Roman" w:hAnsi="Times New Roman"/>
          <w:sz w:val="20"/>
          <w:szCs w:val="20"/>
        </w:rPr>
        <w:t>Объем собственных доходов бюджета района в 2013 году составил 61 млн. руб.  Из них НДФЛ поступило 40 млн. руб., это на 38 % или  11 млн. руб. больше, чем в 2012 г и на 82% или  18 млн. руб. 2011г., если не учитывать разовое поступление НДФЛ от конкурсного управляющего Компании «</w:t>
      </w:r>
      <w:proofErr w:type="spellStart"/>
      <w:r w:rsidRPr="006847D1">
        <w:rPr>
          <w:rFonts w:ascii="Times New Roman" w:hAnsi="Times New Roman"/>
          <w:sz w:val="20"/>
          <w:szCs w:val="20"/>
        </w:rPr>
        <w:t>РУСИА-Петролеум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» в 2011 и 2012гг.  </w:t>
      </w:r>
      <w:proofErr w:type="gramEnd"/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структуре собственных доходов 65 % поступлений приходится на данный вид дохода.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Это поступивший в бюджет  НДФЛ от </w:t>
      </w:r>
      <w:proofErr w:type="gramStart"/>
      <w:r w:rsidRPr="006847D1">
        <w:rPr>
          <w:rFonts w:ascii="Times New Roman" w:hAnsi="Times New Roman"/>
          <w:sz w:val="20"/>
          <w:szCs w:val="20"/>
        </w:rPr>
        <w:t>налогоплательщиков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 стабильно  осуществляющих платежи  на территории района. Данный результат достигнут за счет сокращения недоимки на 2 млн. </w:t>
      </w:r>
      <w:proofErr w:type="spellStart"/>
      <w:r w:rsidRPr="006847D1">
        <w:rPr>
          <w:rFonts w:ascii="Times New Roman" w:hAnsi="Times New Roman"/>
          <w:sz w:val="20"/>
          <w:szCs w:val="20"/>
        </w:rPr>
        <w:t>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по данному доходу и роста фонда оплаты труда на территории района.  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году доходов от имущества (аренда имущества, аренда земли, доходы от реализации муниципального имущества и земельных участков через проведенные аукционы) поступило 9 млн. руб., что на 44 % больше 2012 года  и на 62% больше  2011 года. В структуре собственных доходов данная группа доходов занимает второе место.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2013 г.  значительно увеличились поступления из областного бюджета,  на 27%  возросло поступление  нецелевой финансовой помощи  по сравнению с 2012 г и на 73% по сравнению с 2011 годом и составило 135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 (Это дотации и субсидии на эффективное управление).  Поступление целевых  межбюджетных трансфертов сократилось на 8% по сравнению с 2012 годом и на 7% по сравнению с 2011 годом.  Это связано с переходом в 2013 году на финансирование из областного бюджета </w:t>
      </w:r>
      <w:proofErr w:type="spellStart"/>
      <w:r w:rsidRPr="006847D1">
        <w:rPr>
          <w:rFonts w:ascii="Times New Roman" w:hAnsi="Times New Roman"/>
          <w:sz w:val="20"/>
          <w:szCs w:val="20"/>
        </w:rPr>
        <w:t>Жигаловской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ЦРБ.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На 2013 год первоначально принятый бюджет составлял всего 218,4 млн. руб.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результате работы администрации района и ее подразделений, выполняя основные направления бюджетной и налоговой политики МО «Жигаловский район» на 2013-2015 годы, утвержденные постановлением администрации МО «Жигаловский район» №183 от 17.09.2012 г.  объем бюджета был увеличен на 223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уб.,  из них объем собственных доходов удалось увеличить на   16 млн. </w:t>
      </w:r>
      <w:proofErr w:type="spellStart"/>
      <w:r w:rsidRPr="006847D1">
        <w:rPr>
          <w:rFonts w:ascii="Times New Roman" w:hAnsi="Times New Roman"/>
          <w:sz w:val="20"/>
          <w:szCs w:val="20"/>
        </w:rPr>
        <w:t>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36%. Увеличение произошло в основном по НДФЛ и доходов от  имущества.  Объем межбюджетных трансфертов увеличился в течение 2013 года на 207 млн. руб. За счет участия в целевых программах на условиях </w:t>
      </w:r>
      <w:proofErr w:type="spellStart"/>
      <w:r w:rsidRPr="006847D1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6847D1">
        <w:rPr>
          <w:rFonts w:ascii="Times New Roman" w:hAnsi="Times New Roman"/>
          <w:sz w:val="20"/>
          <w:szCs w:val="20"/>
        </w:rPr>
        <w:t>грантовых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проектах и увеличения дотации на поддержку мер по сбалансированности бюджета. 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Объем расходов бюджета в 2012 г. составил 391 млн. руб., по сравнению с 2011 годом увеличился на 56 млн. руб. или 17%, в 2013 г. объем расходов составил 427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, рост к 2012 г. на 36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млн.руб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9%. В 2013году за счет увеличения на 62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млн.руб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поступлений межбюджетных  трансфертов от других бюджетов бюджетной системы Российской Федерации и иных безвозмездных поступлений увеличился объем финансирования муниципальных учреждений, что позволило обеспечить сбалансированность бюджета за отчетный финансовый год.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В структуре расходов бюджета основной объем занимают расходы на образование - 301 млн. руб. или 70,4% от общего объема расходов бюджета, на финансирование расходов по культуре направлено 20 млн. руб. или 4,6 %, на содержание органов местного самоуправления  и финансирования общехозяйственных вопросов - 37 млн. </w:t>
      </w:r>
      <w:proofErr w:type="spellStart"/>
      <w:r w:rsidRPr="006847D1">
        <w:rPr>
          <w:rFonts w:ascii="Times New Roman" w:hAnsi="Times New Roman"/>
          <w:sz w:val="20"/>
          <w:szCs w:val="20"/>
        </w:rPr>
        <w:t>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8,6%, на финансирование мероприятий по жилищно-коммунальному хозяйству - 47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11,1%.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Для создания условий 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профинансировано 5 млн. руб.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За счет средств районного бюджета перечислено поселениям межбюджетных трансфертов в форме дотации в объеме 8 млн. руб. или 1,9 % от общего объема расходов бюджета.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 В 2013 году на территории района осуществлено финансирование мероприятий по 6 областным программам и 14 муниципальным. На их реализацию было направлено из областного бюджета - 48 млн. </w:t>
      </w:r>
      <w:proofErr w:type="spellStart"/>
      <w:r w:rsidRPr="006847D1">
        <w:rPr>
          <w:rFonts w:ascii="Times New Roman" w:hAnsi="Times New Roman"/>
          <w:sz w:val="20"/>
          <w:szCs w:val="20"/>
        </w:rPr>
        <w:t>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 бюджета МО «Жигаловский район» - 5 млн. руб.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Основными расходами бюджета являются заработная плата  с начислениями на нее работникам учреждений, финансируемых из бюджета МО «Жигаловский район», которые составили в 2013году - 294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69 %, в 2012 году - 235 млн. руб. или 60%, в  2011 году - 220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млн.руб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65,6 % в общем объеме расходов бюджета 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 xml:space="preserve">Значительно возросли расходы бюджета на капитальные вложения. Рост расходов на эти цели в 2013г. к 2011 г. составил 38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>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увеличился в 4 раза, к 2012году на 44 </w:t>
      </w:r>
      <w:proofErr w:type="spellStart"/>
      <w:r w:rsidRPr="006847D1">
        <w:rPr>
          <w:rFonts w:ascii="Times New Roman" w:hAnsi="Times New Roman"/>
          <w:sz w:val="20"/>
          <w:szCs w:val="20"/>
        </w:rPr>
        <w:t>млн.руб</w:t>
      </w:r>
      <w:proofErr w:type="spellEnd"/>
      <w:r w:rsidRPr="006847D1">
        <w:rPr>
          <w:rFonts w:ascii="Times New Roman" w:hAnsi="Times New Roman"/>
          <w:sz w:val="20"/>
          <w:szCs w:val="20"/>
        </w:rPr>
        <w:t xml:space="preserve"> или рост в 7 раз. </w:t>
      </w:r>
      <w:r w:rsidRPr="006847D1">
        <w:rPr>
          <w:rFonts w:ascii="Times New Roman" w:hAnsi="Times New Roman"/>
          <w:b/>
          <w:sz w:val="20"/>
          <w:szCs w:val="20"/>
        </w:rPr>
        <w:t xml:space="preserve">  </w:t>
      </w:r>
      <w:r w:rsidRPr="006847D1">
        <w:rPr>
          <w:rFonts w:ascii="Times New Roman" w:hAnsi="Times New Roman"/>
          <w:sz w:val="20"/>
          <w:szCs w:val="20"/>
        </w:rPr>
        <w:t xml:space="preserve">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847D1">
        <w:rPr>
          <w:rFonts w:ascii="Times New Roman" w:hAnsi="Times New Roman"/>
          <w:sz w:val="20"/>
          <w:szCs w:val="20"/>
        </w:rPr>
        <w:t>В течение 2013 года значительно была снижена  кредиторская задолженность прошлых лет. За 2012 год она была погашена  в размере 35 млн. руб., за 2013 год в сумме 1,8 млн</w:t>
      </w:r>
      <w:proofErr w:type="gramStart"/>
      <w:r w:rsidRPr="006847D1">
        <w:rPr>
          <w:rFonts w:ascii="Times New Roman" w:hAnsi="Times New Roman"/>
          <w:sz w:val="20"/>
          <w:szCs w:val="20"/>
        </w:rPr>
        <w:t>.р</w:t>
      </w:r>
      <w:proofErr w:type="gramEnd"/>
      <w:r w:rsidRPr="006847D1">
        <w:rPr>
          <w:rFonts w:ascii="Times New Roman" w:hAnsi="Times New Roman"/>
          <w:sz w:val="20"/>
          <w:szCs w:val="20"/>
        </w:rPr>
        <w:t xml:space="preserve">уб. и, по состоянию на 01.01.2014г., всего  составила 0,7 млн. руб. </w:t>
      </w: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pStyle w:val="210"/>
        <w:tabs>
          <w:tab w:val="left" w:pos="360"/>
          <w:tab w:val="left" w:pos="720"/>
        </w:tabs>
        <w:ind w:firstLine="567"/>
        <w:rPr>
          <w:sz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7C5C" w:rsidRPr="006847D1" w:rsidRDefault="008C7C5C" w:rsidP="006847D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sectPr w:rsidR="008C7C5C" w:rsidRPr="006847D1" w:rsidSect="006847D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5D8"/>
    <w:multiLevelType w:val="hybridMultilevel"/>
    <w:tmpl w:val="5712DF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14414"/>
    <w:multiLevelType w:val="hybridMultilevel"/>
    <w:tmpl w:val="E806B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1E22BA"/>
    <w:multiLevelType w:val="hybridMultilevel"/>
    <w:tmpl w:val="CD0243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E16"/>
    <w:rsid w:val="00015616"/>
    <w:rsid w:val="001126F2"/>
    <w:rsid w:val="001824B1"/>
    <w:rsid w:val="001A226F"/>
    <w:rsid w:val="002409FB"/>
    <w:rsid w:val="0026684E"/>
    <w:rsid w:val="00290A2C"/>
    <w:rsid w:val="002F47A2"/>
    <w:rsid w:val="00335B5C"/>
    <w:rsid w:val="00402AB1"/>
    <w:rsid w:val="00493E16"/>
    <w:rsid w:val="004E6EA7"/>
    <w:rsid w:val="005607C7"/>
    <w:rsid w:val="005A0751"/>
    <w:rsid w:val="005E0F76"/>
    <w:rsid w:val="005E24AA"/>
    <w:rsid w:val="00662072"/>
    <w:rsid w:val="006847D1"/>
    <w:rsid w:val="006879E9"/>
    <w:rsid w:val="006B0557"/>
    <w:rsid w:val="00733376"/>
    <w:rsid w:val="007F7C55"/>
    <w:rsid w:val="00857D65"/>
    <w:rsid w:val="008C7C5C"/>
    <w:rsid w:val="00921762"/>
    <w:rsid w:val="009968C8"/>
    <w:rsid w:val="00A70197"/>
    <w:rsid w:val="00AC1191"/>
    <w:rsid w:val="00B13846"/>
    <w:rsid w:val="00B815BF"/>
    <w:rsid w:val="00BF2047"/>
    <w:rsid w:val="00C369BB"/>
    <w:rsid w:val="00CC7C60"/>
    <w:rsid w:val="00D23263"/>
    <w:rsid w:val="00D52C3B"/>
    <w:rsid w:val="00DC5E6B"/>
    <w:rsid w:val="00EB4E78"/>
    <w:rsid w:val="00F50F17"/>
    <w:rsid w:val="00F65BE3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93E1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3E1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560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607C7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6879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879E9"/>
    <w:rPr>
      <w:rFonts w:cs="Times New Roman"/>
    </w:rPr>
  </w:style>
  <w:style w:type="paragraph" w:styleId="a5">
    <w:name w:val="List Paragraph"/>
    <w:basedOn w:val="a"/>
    <w:uiPriority w:val="99"/>
    <w:qFormat/>
    <w:rsid w:val="006879E9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6879E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879E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6879E9"/>
  </w:style>
  <w:style w:type="paragraph" w:styleId="a7">
    <w:name w:val="Title"/>
    <w:basedOn w:val="a"/>
    <w:link w:val="a8"/>
    <w:uiPriority w:val="99"/>
    <w:qFormat/>
    <w:rsid w:val="006879E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879E9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6879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879E9"/>
    <w:rPr>
      <w:rFonts w:ascii="Calibri" w:hAnsi="Calibri" w:cs="Times New Roman"/>
    </w:rPr>
  </w:style>
  <w:style w:type="paragraph" w:customStyle="1" w:styleId="stat">
    <w:name w:val="stat"/>
    <w:basedOn w:val="a"/>
    <w:uiPriority w:val="99"/>
    <w:rsid w:val="00662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2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D23263"/>
    <w:pPr>
      <w:ind w:left="720"/>
    </w:pPr>
    <w:rPr>
      <w:lang w:val="en-US" w:eastAsia="en-US"/>
    </w:rPr>
  </w:style>
  <w:style w:type="paragraph" w:customStyle="1" w:styleId="210">
    <w:name w:val="Основной текст 21"/>
    <w:basedOn w:val="a"/>
    <w:uiPriority w:val="99"/>
    <w:rsid w:val="00D2326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b">
    <w:name w:val="Hyperlink"/>
    <w:basedOn w:val="a0"/>
    <w:uiPriority w:val="99"/>
    <w:rsid w:val="007F7C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igtrc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13262</Words>
  <Characters>87042</Characters>
  <Application>Microsoft Office Word</Application>
  <DocSecurity>0</DocSecurity>
  <Lines>725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2014-03-25T00:41:00Z</dcterms:created>
  <dcterms:modified xsi:type="dcterms:W3CDTF">2014-03-30T23:31:00Z</dcterms:modified>
</cp:coreProperties>
</file>